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AD400" w14:textId="7BA9A53C" w:rsidR="00537B91" w:rsidRPr="0010515B" w:rsidRDefault="000F5CB9" w:rsidP="00C35ADB">
      <w:pPr>
        <w:pStyle w:val="a3"/>
        <w:adjustRightInd w:val="0"/>
        <w:snapToGrid w:val="0"/>
        <w:rPr>
          <w:rFonts w:asciiTheme="minorHAnsi" w:eastAsiaTheme="minorHAnsi" w:hAnsiTheme="minorHAnsi" w:cs="ＭＳ ゴシック"/>
        </w:rPr>
      </w:pPr>
      <w:r w:rsidRPr="0010515B">
        <w:rPr>
          <w:rFonts w:asciiTheme="minorHAnsi" w:eastAsiaTheme="minorHAnsi" w:hAnsiTheme="minorHAnsi" w:cs="ＭＳ ゴシック"/>
          <w:noProof/>
        </w:rPr>
        <w:drawing>
          <wp:anchor distT="0" distB="0" distL="114300" distR="114300" simplePos="0" relativeHeight="251785216" behindDoc="0" locked="0" layoutInCell="1" allowOverlap="1" wp14:anchorId="093ED7E6" wp14:editId="3826BC7A">
            <wp:simplePos x="0" y="0"/>
            <wp:positionH relativeFrom="margin">
              <wp:align>center</wp:align>
            </wp:positionH>
            <wp:positionV relativeFrom="paragraph">
              <wp:posOffset>13335</wp:posOffset>
            </wp:positionV>
            <wp:extent cx="6822378" cy="91059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2378" cy="910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DB1B9" w14:textId="09617A9E" w:rsidR="00537B91" w:rsidRDefault="00537B91" w:rsidP="00444592">
      <w:pPr>
        <w:jc w:val="center"/>
        <w:rPr>
          <w:rFonts w:asciiTheme="minorHAnsi" w:eastAsiaTheme="minorHAnsi" w:hAnsiTheme="minorHAnsi"/>
          <w:b/>
          <w:bCs/>
          <w:sz w:val="48"/>
          <w:szCs w:val="48"/>
        </w:rPr>
      </w:pPr>
      <w:bookmarkStart w:id="0" w:name="_Toc44353592"/>
      <w:bookmarkStart w:id="1" w:name="_Toc44353701"/>
    </w:p>
    <w:p w14:paraId="4B62ED05" w14:textId="606730D1" w:rsidR="000F5CB9" w:rsidRDefault="000F5CB9" w:rsidP="00444592">
      <w:pPr>
        <w:jc w:val="center"/>
        <w:rPr>
          <w:rFonts w:asciiTheme="minorHAnsi" w:eastAsiaTheme="minorHAnsi" w:hAnsiTheme="minorHAnsi"/>
          <w:b/>
          <w:bCs/>
          <w:sz w:val="48"/>
          <w:szCs w:val="48"/>
        </w:rPr>
      </w:pPr>
    </w:p>
    <w:p w14:paraId="00776873" w14:textId="7BCA73DE" w:rsidR="000F5CB9" w:rsidRDefault="000F5CB9" w:rsidP="00444592">
      <w:pPr>
        <w:jc w:val="center"/>
        <w:rPr>
          <w:rFonts w:asciiTheme="minorHAnsi" w:eastAsiaTheme="minorHAnsi" w:hAnsiTheme="minorHAnsi"/>
          <w:b/>
          <w:bCs/>
          <w:sz w:val="48"/>
          <w:szCs w:val="48"/>
        </w:rPr>
      </w:pPr>
    </w:p>
    <w:p w14:paraId="6EBAEC6F" w14:textId="140D451F" w:rsidR="000F5CB9" w:rsidRDefault="000F5CB9" w:rsidP="00444592">
      <w:pPr>
        <w:jc w:val="center"/>
        <w:rPr>
          <w:rFonts w:asciiTheme="minorHAnsi" w:eastAsiaTheme="minorHAnsi" w:hAnsiTheme="minorHAnsi"/>
          <w:b/>
          <w:bCs/>
          <w:sz w:val="48"/>
          <w:szCs w:val="48"/>
        </w:rPr>
      </w:pPr>
    </w:p>
    <w:p w14:paraId="5C2162B1" w14:textId="4AF1F401" w:rsidR="000F5CB9" w:rsidRDefault="000F5CB9" w:rsidP="00444592">
      <w:pPr>
        <w:jc w:val="center"/>
        <w:rPr>
          <w:rFonts w:asciiTheme="minorHAnsi" w:eastAsiaTheme="minorHAnsi" w:hAnsiTheme="minorHAnsi"/>
          <w:b/>
          <w:bCs/>
          <w:sz w:val="48"/>
          <w:szCs w:val="48"/>
        </w:rPr>
      </w:pPr>
    </w:p>
    <w:p w14:paraId="6E49398B" w14:textId="7CCC2E37" w:rsidR="000F5CB9" w:rsidRDefault="000F5CB9" w:rsidP="00444592">
      <w:pPr>
        <w:jc w:val="center"/>
        <w:rPr>
          <w:rFonts w:asciiTheme="minorHAnsi" w:eastAsiaTheme="minorHAnsi" w:hAnsiTheme="minorHAnsi"/>
          <w:b/>
          <w:bCs/>
          <w:sz w:val="48"/>
          <w:szCs w:val="48"/>
        </w:rPr>
      </w:pPr>
    </w:p>
    <w:p w14:paraId="28379877" w14:textId="66E9C43E" w:rsidR="000F5CB9" w:rsidRDefault="000F5CB9" w:rsidP="00444592">
      <w:pPr>
        <w:jc w:val="center"/>
        <w:rPr>
          <w:rFonts w:asciiTheme="minorHAnsi" w:eastAsiaTheme="minorHAnsi" w:hAnsiTheme="minorHAnsi"/>
          <w:b/>
          <w:bCs/>
          <w:sz w:val="48"/>
          <w:szCs w:val="48"/>
        </w:rPr>
      </w:pPr>
    </w:p>
    <w:p w14:paraId="311A5BE3" w14:textId="7A0B67F7" w:rsidR="000F5CB9" w:rsidRDefault="000F5CB9" w:rsidP="00444592">
      <w:pPr>
        <w:jc w:val="center"/>
        <w:rPr>
          <w:rFonts w:asciiTheme="minorHAnsi" w:eastAsiaTheme="minorHAnsi" w:hAnsiTheme="minorHAnsi"/>
          <w:b/>
          <w:bCs/>
          <w:sz w:val="48"/>
          <w:szCs w:val="48"/>
        </w:rPr>
      </w:pPr>
    </w:p>
    <w:p w14:paraId="22A057B5" w14:textId="7C5180A9" w:rsidR="000F5CB9" w:rsidRDefault="000F5CB9" w:rsidP="00444592">
      <w:pPr>
        <w:jc w:val="center"/>
        <w:rPr>
          <w:rFonts w:asciiTheme="minorHAnsi" w:eastAsiaTheme="minorHAnsi" w:hAnsiTheme="minorHAnsi"/>
          <w:b/>
          <w:bCs/>
          <w:sz w:val="48"/>
          <w:szCs w:val="48"/>
        </w:rPr>
      </w:pPr>
    </w:p>
    <w:p w14:paraId="5DC1BF4A" w14:textId="6CD4694C" w:rsidR="000F5CB9" w:rsidRDefault="000F5CB9" w:rsidP="00444592">
      <w:pPr>
        <w:jc w:val="center"/>
        <w:rPr>
          <w:rFonts w:asciiTheme="minorHAnsi" w:eastAsiaTheme="minorHAnsi" w:hAnsiTheme="minorHAnsi"/>
          <w:b/>
          <w:bCs/>
          <w:sz w:val="48"/>
          <w:szCs w:val="48"/>
        </w:rPr>
      </w:pPr>
    </w:p>
    <w:p w14:paraId="2BD88CA2" w14:textId="77777777" w:rsidR="000F5CB9" w:rsidRDefault="000F5CB9" w:rsidP="00444592">
      <w:pPr>
        <w:jc w:val="center"/>
        <w:rPr>
          <w:rFonts w:asciiTheme="minorHAnsi" w:eastAsiaTheme="minorHAnsi" w:hAnsiTheme="minorHAnsi"/>
          <w:b/>
          <w:bCs/>
          <w:sz w:val="48"/>
          <w:szCs w:val="48"/>
        </w:rPr>
      </w:pPr>
    </w:p>
    <w:p w14:paraId="071F30F8" w14:textId="6F2039D4" w:rsidR="000F5CB9" w:rsidRDefault="000F5CB9" w:rsidP="00444592">
      <w:pPr>
        <w:jc w:val="center"/>
        <w:rPr>
          <w:rFonts w:asciiTheme="minorHAnsi" w:eastAsiaTheme="minorHAnsi" w:hAnsiTheme="minorHAnsi"/>
          <w:b/>
          <w:bCs/>
          <w:sz w:val="48"/>
          <w:szCs w:val="48"/>
        </w:rPr>
      </w:pPr>
    </w:p>
    <w:p w14:paraId="60D91847" w14:textId="41EEF299" w:rsidR="005A2925" w:rsidRPr="007179D1" w:rsidRDefault="005A2925" w:rsidP="00444592">
      <w:pPr>
        <w:jc w:val="center"/>
        <w:rPr>
          <w:rFonts w:ascii="メイリオ" w:eastAsia="メイリオ" w:hAnsi="メイリオ"/>
          <w:b/>
          <w:bCs/>
          <w:sz w:val="48"/>
          <w:szCs w:val="48"/>
        </w:rPr>
      </w:pPr>
      <w:r w:rsidRPr="007179D1">
        <w:rPr>
          <w:rFonts w:ascii="メイリオ" w:eastAsia="メイリオ" w:hAnsi="メイリオ"/>
          <w:b/>
          <w:bCs/>
          <w:sz w:val="48"/>
          <w:szCs w:val="48"/>
        </w:rPr>
        <w:lastRenderedPageBreak/>
        <w:t>地域の事業者様向け</w:t>
      </w:r>
      <w:bookmarkEnd w:id="0"/>
      <w:bookmarkEnd w:id="1"/>
    </w:p>
    <w:p w14:paraId="2816DD25" w14:textId="2D657A8C" w:rsidR="005A2925" w:rsidRPr="007179D1" w:rsidRDefault="005A2925" w:rsidP="00444592">
      <w:pPr>
        <w:jc w:val="center"/>
        <w:rPr>
          <w:rFonts w:ascii="メイリオ" w:eastAsia="メイリオ" w:hAnsi="メイリオ"/>
          <w:b/>
          <w:bCs/>
          <w:sz w:val="48"/>
          <w:szCs w:val="48"/>
        </w:rPr>
      </w:pPr>
      <w:bookmarkStart w:id="2" w:name="_Toc44353593"/>
      <w:bookmarkStart w:id="3" w:name="_Toc44353702"/>
      <w:r w:rsidRPr="007179D1">
        <w:rPr>
          <w:rFonts w:ascii="メイリオ" w:eastAsia="メイリオ" w:hAnsi="メイリオ"/>
          <w:b/>
          <w:bCs/>
          <w:sz w:val="48"/>
          <w:szCs w:val="48"/>
        </w:rPr>
        <w:t>従業員感染対策ハンドブック</w:t>
      </w:r>
      <w:bookmarkEnd w:id="2"/>
      <w:bookmarkEnd w:id="3"/>
    </w:p>
    <w:p w14:paraId="69DB1216" w14:textId="176C5927" w:rsidR="005A2925" w:rsidRPr="007179D1" w:rsidRDefault="006235CD" w:rsidP="0055322B">
      <w:pPr>
        <w:pStyle w:val="ab"/>
        <w:adjustRightInd w:val="0"/>
        <w:snapToGrid w:val="0"/>
        <w:rPr>
          <w:rFonts w:ascii="メイリオ" w:eastAsia="メイリオ" w:hAnsi="メイリオ"/>
        </w:rPr>
      </w:pPr>
      <w:r w:rsidRPr="007179D1">
        <w:rPr>
          <w:rFonts w:ascii="メイリオ" w:eastAsia="メイリオ" w:hAnsi="メイリオ" w:hint="eastAsia"/>
        </w:rPr>
        <w:t>簡易版</w:t>
      </w:r>
    </w:p>
    <w:p w14:paraId="08A980CD" w14:textId="69BEF41D" w:rsidR="000F5CB9" w:rsidRDefault="000F5CB9" w:rsidP="000F5CB9"/>
    <w:p w14:paraId="5DA7ECDA" w14:textId="0E364BC1" w:rsidR="000F5CB9" w:rsidRDefault="000F5CB9" w:rsidP="000F5CB9"/>
    <w:p w14:paraId="5404D572" w14:textId="587D684E" w:rsidR="000F5CB9" w:rsidRDefault="000F5CB9" w:rsidP="000F5CB9"/>
    <w:p w14:paraId="5E1755C5" w14:textId="404253D0" w:rsidR="000F5CB9" w:rsidRDefault="000F5CB9" w:rsidP="000F5CB9"/>
    <w:p w14:paraId="4B9625F5" w14:textId="77777777" w:rsidR="000F5CB9" w:rsidRPr="000F5CB9" w:rsidRDefault="000F5CB9" w:rsidP="000F5CB9"/>
    <w:p w14:paraId="1451B7A0" w14:textId="77777777" w:rsidR="005A2925" w:rsidRPr="0010515B" w:rsidRDefault="005A2925" w:rsidP="0055322B">
      <w:pPr>
        <w:pStyle w:val="a3"/>
        <w:adjustRightInd w:val="0"/>
        <w:snapToGrid w:val="0"/>
        <w:rPr>
          <w:rFonts w:asciiTheme="minorHAnsi" w:eastAsiaTheme="minorHAnsi" w:hAnsiTheme="minorHAnsi" w:cs="ＭＳ ゴシック"/>
        </w:rPr>
      </w:pPr>
    </w:p>
    <w:p w14:paraId="1DFE429A" w14:textId="77777777" w:rsidR="005A2925" w:rsidRPr="0010515B" w:rsidRDefault="005A2925" w:rsidP="0055322B">
      <w:pPr>
        <w:pStyle w:val="a3"/>
        <w:adjustRightInd w:val="0"/>
        <w:snapToGrid w:val="0"/>
        <w:rPr>
          <w:rFonts w:asciiTheme="minorHAnsi" w:eastAsiaTheme="minorHAnsi" w:hAnsiTheme="minorHAnsi" w:cs="ＭＳ ゴシック"/>
        </w:rPr>
      </w:pPr>
    </w:p>
    <w:p w14:paraId="3809C0AD" w14:textId="6931741A" w:rsidR="00840E9E" w:rsidRPr="0010515B" w:rsidRDefault="00840E9E" w:rsidP="0055322B">
      <w:pPr>
        <w:pStyle w:val="a3"/>
        <w:adjustRightInd w:val="0"/>
        <w:snapToGrid w:val="0"/>
        <w:rPr>
          <w:rFonts w:asciiTheme="minorHAnsi" w:eastAsiaTheme="minorHAnsi" w:hAnsiTheme="minorHAnsi" w:cs="ＭＳ ゴシック"/>
        </w:rPr>
      </w:pPr>
    </w:p>
    <w:p w14:paraId="293FFFAF" w14:textId="77777777" w:rsidR="00840E9E" w:rsidRPr="0010515B" w:rsidRDefault="00840E9E" w:rsidP="0055322B">
      <w:pPr>
        <w:pStyle w:val="a3"/>
        <w:adjustRightInd w:val="0"/>
        <w:snapToGrid w:val="0"/>
        <w:rPr>
          <w:rFonts w:asciiTheme="minorHAnsi" w:eastAsiaTheme="minorHAnsi" w:hAnsiTheme="minorHAnsi" w:cs="ＭＳ ゴシック"/>
        </w:rPr>
      </w:pPr>
    </w:p>
    <w:p w14:paraId="233B0CF8" w14:textId="77777777" w:rsidR="005A2925" w:rsidRPr="0010515B" w:rsidRDefault="005A2925" w:rsidP="0055322B">
      <w:pPr>
        <w:pStyle w:val="a3"/>
        <w:adjustRightInd w:val="0"/>
        <w:snapToGrid w:val="0"/>
        <w:rPr>
          <w:rFonts w:asciiTheme="minorHAnsi" w:eastAsiaTheme="minorHAnsi" w:hAnsiTheme="minorHAnsi" w:cs="ＭＳ ゴシック"/>
        </w:rPr>
      </w:pPr>
    </w:p>
    <w:p w14:paraId="2B6D5778" w14:textId="6870D7D5" w:rsidR="005A2925" w:rsidRPr="0010515B" w:rsidRDefault="005A2925" w:rsidP="0055322B">
      <w:pPr>
        <w:pStyle w:val="a3"/>
        <w:adjustRightInd w:val="0"/>
        <w:snapToGrid w:val="0"/>
        <w:rPr>
          <w:rFonts w:asciiTheme="minorHAnsi" w:eastAsiaTheme="minorHAnsi" w:hAnsiTheme="minorHAnsi" w:cs="ＭＳ ゴシック"/>
        </w:rPr>
      </w:pPr>
    </w:p>
    <w:p w14:paraId="4C14ED2E" w14:textId="59DBDFA4" w:rsidR="00431826" w:rsidRPr="0010515B" w:rsidRDefault="00431826" w:rsidP="0055322B">
      <w:pPr>
        <w:pStyle w:val="a3"/>
        <w:adjustRightInd w:val="0"/>
        <w:snapToGrid w:val="0"/>
        <w:rPr>
          <w:rFonts w:asciiTheme="minorHAnsi" w:eastAsiaTheme="minorHAnsi" w:hAnsiTheme="minorHAnsi" w:cs="ＭＳ ゴシック"/>
        </w:rPr>
      </w:pPr>
    </w:p>
    <w:p w14:paraId="631F7FED" w14:textId="6C0A25AD" w:rsidR="00431826" w:rsidRPr="0010515B" w:rsidRDefault="00431826" w:rsidP="0055322B">
      <w:pPr>
        <w:pStyle w:val="a3"/>
        <w:adjustRightInd w:val="0"/>
        <w:snapToGrid w:val="0"/>
        <w:rPr>
          <w:rFonts w:asciiTheme="minorHAnsi" w:eastAsiaTheme="minorHAnsi" w:hAnsiTheme="minorHAnsi" w:cs="ＭＳ ゴシック"/>
        </w:rPr>
      </w:pPr>
    </w:p>
    <w:p w14:paraId="05BC7637" w14:textId="77777777" w:rsidR="00444592" w:rsidRPr="0010515B" w:rsidRDefault="00444592" w:rsidP="0055322B">
      <w:pPr>
        <w:pStyle w:val="a3"/>
        <w:adjustRightInd w:val="0"/>
        <w:snapToGrid w:val="0"/>
        <w:rPr>
          <w:rFonts w:asciiTheme="minorHAnsi" w:eastAsiaTheme="minorHAnsi" w:hAnsiTheme="minorHAnsi" w:cs="ＭＳ ゴシック"/>
        </w:rPr>
      </w:pPr>
    </w:p>
    <w:p w14:paraId="01476F42" w14:textId="2C83DFAA" w:rsidR="00431826" w:rsidRPr="0010515B" w:rsidRDefault="00431826" w:rsidP="0055322B">
      <w:pPr>
        <w:pStyle w:val="a3"/>
        <w:adjustRightInd w:val="0"/>
        <w:snapToGrid w:val="0"/>
        <w:rPr>
          <w:rFonts w:asciiTheme="minorHAnsi" w:eastAsiaTheme="minorHAnsi" w:hAnsiTheme="minorHAnsi" w:cs="ＭＳ ゴシック"/>
        </w:rPr>
      </w:pPr>
    </w:p>
    <w:p w14:paraId="5A28486F" w14:textId="1B6844DF" w:rsidR="00431826" w:rsidRDefault="00431826" w:rsidP="0055322B">
      <w:pPr>
        <w:pStyle w:val="a3"/>
        <w:adjustRightInd w:val="0"/>
        <w:snapToGrid w:val="0"/>
        <w:rPr>
          <w:rFonts w:asciiTheme="minorHAnsi" w:eastAsiaTheme="minorHAnsi" w:hAnsiTheme="minorHAnsi" w:cs="ＭＳ ゴシック"/>
        </w:rPr>
      </w:pPr>
    </w:p>
    <w:p w14:paraId="0A26E599" w14:textId="7F6BE3BE" w:rsidR="007179D1" w:rsidRDefault="007179D1" w:rsidP="0055322B">
      <w:pPr>
        <w:pStyle w:val="a3"/>
        <w:adjustRightInd w:val="0"/>
        <w:snapToGrid w:val="0"/>
        <w:rPr>
          <w:rFonts w:asciiTheme="minorHAnsi" w:eastAsiaTheme="minorHAnsi" w:hAnsiTheme="minorHAnsi" w:cs="ＭＳ ゴシック"/>
        </w:rPr>
      </w:pPr>
    </w:p>
    <w:p w14:paraId="690CF8D7" w14:textId="31B34405" w:rsidR="007179D1" w:rsidRDefault="007179D1" w:rsidP="0055322B">
      <w:pPr>
        <w:pStyle w:val="a3"/>
        <w:adjustRightInd w:val="0"/>
        <w:snapToGrid w:val="0"/>
        <w:rPr>
          <w:rFonts w:asciiTheme="minorHAnsi" w:eastAsiaTheme="minorHAnsi" w:hAnsiTheme="minorHAnsi" w:cs="ＭＳ ゴシック"/>
        </w:rPr>
      </w:pPr>
    </w:p>
    <w:p w14:paraId="45454D95" w14:textId="0EBE17D6" w:rsidR="007179D1" w:rsidRDefault="007179D1" w:rsidP="0055322B">
      <w:pPr>
        <w:pStyle w:val="a3"/>
        <w:adjustRightInd w:val="0"/>
        <w:snapToGrid w:val="0"/>
        <w:rPr>
          <w:rFonts w:asciiTheme="minorHAnsi" w:eastAsiaTheme="minorHAnsi" w:hAnsiTheme="minorHAnsi" w:cs="ＭＳ ゴシック"/>
        </w:rPr>
      </w:pPr>
    </w:p>
    <w:p w14:paraId="2DA523E4" w14:textId="335EAFAE" w:rsidR="007179D1" w:rsidRDefault="007179D1" w:rsidP="0055322B">
      <w:pPr>
        <w:pStyle w:val="a3"/>
        <w:adjustRightInd w:val="0"/>
        <w:snapToGrid w:val="0"/>
        <w:rPr>
          <w:rFonts w:asciiTheme="minorHAnsi" w:eastAsiaTheme="minorHAnsi" w:hAnsiTheme="minorHAnsi" w:cs="ＭＳ ゴシック"/>
        </w:rPr>
      </w:pPr>
    </w:p>
    <w:p w14:paraId="5286757C" w14:textId="77777777" w:rsidR="007179D1" w:rsidRPr="0010515B" w:rsidRDefault="007179D1" w:rsidP="0055322B">
      <w:pPr>
        <w:pStyle w:val="a3"/>
        <w:adjustRightInd w:val="0"/>
        <w:snapToGrid w:val="0"/>
        <w:rPr>
          <w:rFonts w:asciiTheme="minorHAnsi" w:eastAsiaTheme="minorHAnsi" w:hAnsiTheme="minorHAnsi" w:cs="ＭＳ ゴシック"/>
        </w:rPr>
      </w:pPr>
    </w:p>
    <w:p w14:paraId="1CC1541D" w14:textId="77777777" w:rsidR="005A2925" w:rsidRPr="0010515B" w:rsidRDefault="005A2925" w:rsidP="0055322B">
      <w:pPr>
        <w:pStyle w:val="a3"/>
        <w:adjustRightInd w:val="0"/>
        <w:snapToGrid w:val="0"/>
        <w:rPr>
          <w:rFonts w:asciiTheme="minorHAnsi" w:eastAsiaTheme="minorHAnsi" w:hAnsiTheme="minorHAnsi" w:cs="ＭＳ ゴシック"/>
        </w:rPr>
      </w:pPr>
    </w:p>
    <w:p w14:paraId="1099BCFC" w14:textId="77777777" w:rsidR="005A2925" w:rsidRPr="0010515B" w:rsidRDefault="005A2925" w:rsidP="0055322B">
      <w:pPr>
        <w:adjustRightInd w:val="0"/>
        <w:snapToGrid w:val="0"/>
        <w:rPr>
          <w:rFonts w:asciiTheme="minorHAnsi" w:eastAsiaTheme="minorHAnsi" w:hAnsiTheme="minorHAnsi"/>
        </w:rPr>
      </w:pPr>
    </w:p>
    <w:p w14:paraId="74F3D959" w14:textId="09B78B63" w:rsidR="005A2925" w:rsidRPr="007179D1" w:rsidRDefault="005A2925" w:rsidP="00444592">
      <w:pPr>
        <w:jc w:val="center"/>
        <w:rPr>
          <w:rFonts w:ascii="メイリオ" w:eastAsia="メイリオ" w:hAnsi="メイリオ"/>
          <w:b/>
          <w:bCs/>
          <w:sz w:val="32"/>
          <w:szCs w:val="32"/>
        </w:rPr>
      </w:pPr>
      <w:bookmarkStart w:id="4" w:name="_Toc44353594"/>
      <w:bookmarkStart w:id="5" w:name="_Toc44353703"/>
      <w:r w:rsidRPr="007179D1">
        <w:rPr>
          <w:rFonts w:ascii="メイリオ" w:eastAsia="メイリオ" w:hAnsi="メイリオ"/>
          <w:b/>
          <w:bCs/>
          <w:sz w:val="32"/>
          <w:szCs w:val="32"/>
        </w:rPr>
        <w:t>東京都社会保険労務士会 多摩統括支部</w:t>
      </w:r>
      <w:bookmarkEnd w:id="4"/>
      <w:bookmarkEnd w:id="5"/>
    </w:p>
    <w:p w14:paraId="59E513B8" w14:textId="77777777" w:rsidR="006C05AC" w:rsidRPr="007179D1" w:rsidRDefault="006C05AC" w:rsidP="00441475">
      <w:pPr>
        <w:widowControl/>
        <w:adjustRightInd w:val="0"/>
        <w:snapToGrid w:val="0"/>
        <w:jc w:val="right"/>
        <w:rPr>
          <w:rFonts w:ascii="メイリオ" w:eastAsia="メイリオ" w:hAnsi="メイリオ" w:cs="ＭＳ ゴシック"/>
        </w:rPr>
      </w:pPr>
    </w:p>
    <w:p w14:paraId="041FD3C9" w14:textId="42E4E174" w:rsidR="00441475" w:rsidRPr="007179D1" w:rsidRDefault="00441475" w:rsidP="00441475">
      <w:pPr>
        <w:widowControl/>
        <w:adjustRightInd w:val="0"/>
        <w:snapToGrid w:val="0"/>
        <w:jc w:val="right"/>
        <w:rPr>
          <w:rFonts w:ascii="メイリオ" w:eastAsia="メイリオ" w:hAnsi="メイリオ" w:cs="ＭＳ ゴシック"/>
        </w:rPr>
      </w:pPr>
      <w:r w:rsidRPr="007179D1">
        <w:rPr>
          <w:rFonts w:ascii="メイリオ" w:eastAsia="メイリオ" w:hAnsi="メイリオ" w:cs="ＭＳ ゴシック" w:hint="eastAsia"/>
        </w:rPr>
        <w:t>202</w:t>
      </w:r>
      <w:r w:rsidR="006235CD" w:rsidRPr="007179D1">
        <w:rPr>
          <w:rFonts w:ascii="メイリオ" w:eastAsia="メイリオ" w:hAnsi="メイリオ" w:cs="ＭＳ ゴシック" w:hint="eastAsia"/>
        </w:rPr>
        <w:t>2</w:t>
      </w:r>
      <w:r w:rsidRPr="007179D1">
        <w:rPr>
          <w:rFonts w:ascii="メイリオ" w:eastAsia="メイリオ" w:hAnsi="メイリオ" w:cs="ＭＳ ゴシック" w:hint="eastAsia"/>
        </w:rPr>
        <w:t>.</w:t>
      </w:r>
      <w:r w:rsidR="006235CD" w:rsidRPr="007179D1">
        <w:rPr>
          <w:rFonts w:ascii="メイリオ" w:eastAsia="メイリオ" w:hAnsi="メイリオ" w:cs="ＭＳ ゴシック" w:hint="eastAsia"/>
        </w:rPr>
        <w:t>12</w:t>
      </w:r>
      <w:r w:rsidR="006235CD" w:rsidRPr="007179D1">
        <w:rPr>
          <w:rFonts w:ascii="メイリオ" w:eastAsia="メイリオ" w:hAnsi="メイリオ" w:cs="ＭＳ ゴシック"/>
        </w:rPr>
        <w:t>.</w:t>
      </w:r>
      <w:r w:rsidR="00E12622">
        <w:rPr>
          <w:rFonts w:ascii="メイリオ" w:eastAsia="メイリオ" w:hAnsi="メイリオ" w:cs="ＭＳ ゴシック" w:hint="eastAsia"/>
        </w:rPr>
        <w:t>25</w:t>
      </w:r>
    </w:p>
    <w:p w14:paraId="1B14925D" w14:textId="2FD751E9" w:rsidR="00996A1A" w:rsidRDefault="00840E9E" w:rsidP="00996A1A">
      <w:pPr>
        <w:pStyle w:val="afb"/>
        <w:adjustRightInd/>
        <w:spacing w:line="316" w:lineRule="exact"/>
        <w:rPr>
          <w:rFonts w:eastAsia="メイリオ"/>
          <w:sz w:val="24"/>
          <w:szCs w:val="24"/>
        </w:rPr>
      </w:pPr>
      <w:r w:rsidRPr="0010515B">
        <w:rPr>
          <w:rFonts w:asciiTheme="minorHAnsi" w:eastAsiaTheme="minorHAnsi" w:hAnsiTheme="minorHAnsi" w:cs="ＭＳ ゴシック"/>
        </w:rPr>
        <w:br w:type="page"/>
      </w:r>
      <w:r w:rsidR="00996A1A" w:rsidRPr="00996A1A">
        <w:rPr>
          <w:rFonts w:eastAsia="メイリオ" w:hint="eastAsia"/>
          <w:sz w:val="24"/>
          <w:szCs w:val="24"/>
        </w:rPr>
        <w:lastRenderedPageBreak/>
        <w:t>はじめに</w:t>
      </w:r>
    </w:p>
    <w:p w14:paraId="726E2531" w14:textId="77777777" w:rsidR="00996A1A" w:rsidRPr="00996A1A" w:rsidRDefault="00996A1A" w:rsidP="00996A1A">
      <w:pPr>
        <w:pStyle w:val="afb"/>
        <w:adjustRightInd/>
        <w:spacing w:line="316" w:lineRule="exact"/>
        <w:rPr>
          <w:rFonts w:ascii="ＭＳ 明朝" w:eastAsia="メイリオ" w:cs="Times New Roman" w:hint="eastAsia"/>
          <w:spacing w:val="2"/>
        </w:rPr>
      </w:pPr>
    </w:p>
    <w:p w14:paraId="7F3FC0D0"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eastAsia="メイリオ" w:hint="eastAsia"/>
          <w:sz w:val="24"/>
          <w:szCs w:val="24"/>
        </w:rPr>
        <w:t xml:space="preserve">　新型コロナウイルス感染症の発生を中国が初公表して３年強が経過しました。日本では、新型コロナウィルス新規感染者数の増加が一向に収まらず第８波のピークが未だ見えない状況です。このような中、行動制限のない年末年始を挟んで、感染防止と社会経済活動との両立を探る動きが進んでおります。ただ、人の往来の活発化を受けて感染者数は増えるとする見方もある中で、感染対策の徹底が求められており、依然として厳しい状況が続いております。</w:t>
      </w:r>
    </w:p>
    <w:p w14:paraId="4BD4F342"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eastAsia="メイリオ" w:hint="eastAsia"/>
          <w:sz w:val="24"/>
          <w:szCs w:val="24"/>
        </w:rPr>
        <w:t xml:space="preserve">　日本政府は、今後の感染拡大がオミクロン株と同程度の感染力・病原性の変異株によるものであれば、新たな行動制限は行わず、社会経済活動を維持しながら、高齢者等を守ることに重点を置いて感染拡大防止措置を図ることを基本方針としています。</w:t>
      </w:r>
    </w:p>
    <w:p w14:paraId="43850304"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eastAsia="メイリオ" w:hint="eastAsia"/>
          <w:sz w:val="24"/>
          <w:szCs w:val="24"/>
        </w:rPr>
        <w:t xml:space="preserve">　このような状況下で、事業主の皆様におかれましては、まだまだ安心出来る状況ではなく、いかに感染者を身内から出さないかに苦慮された毎日を過ごされているものとご推察申しあげる次第です。</w:t>
      </w:r>
    </w:p>
    <w:p w14:paraId="60D19AB3"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eastAsia="メイリオ" w:hint="eastAsia"/>
          <w:sz w:val="24"/>
          <w:szCs w:val="24"/>
        </w:rPr>
        <w:t xml:space="preserve">　『地域の事業者様向け　従業員感染対策ハンドブック』を令和２年７月に初版を作成し、第二版を令和３年８月に作成してから１年半が過ぎようとしておりますが、この間全国の多くの事業主の方々、地域住民の方々から高い評価を頂きました。政府方針にもありますように、新たな行動制限は行わず、社会経済活動の維持が、今後の方針でもあり、企業運営におきましても事業活動を停滞させることなく、また感染者を極力少なくするための対策は、今以上に神経を使うところでございます。</w:t>
      </w:r>
    </w:p>
    <w:p w14:paraId="6428B498"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eastAsia="メイリオ" w:hint="eastAsia"/>
          <w:sz w:val="24"/>
          <w:szCs w:val="24"/>
        </w:rPr>
        <w:t xml:space="preserve">　今般、令和３年８月作成致しました『従業員感染対策ハンドブック』第二版に続き、簡易版を公開させて頂く運びとなりました。第二版から情報も新たにブラッシュアップし、最新の情報をデータにて掲載するとともに、この時期特有のインフルエンザ同時流行への対策など、事業主様が今正に直面している諸問題の解決の支えとしてご活用して頂けるものと思っております。</w:t>
      </w:r>
    </w:p>
    <w:p w14:paraId="08A516D2"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ascii="ＭＳ 明朝" w:eastAsia="メイリオ" w:hint="eastAsia"/>
          <w:sz w:val="24"/>
          <w:szCs w:val="24"/>
        </w:rPr>
        <w:t xml:space="preserve">　本ハンドブックをご活用頂くことで、人を大切にする企業の皆様の支援に繋がれば幸いです。</w:t>
      </w:r>
    </w:p>
    <w:p w14:paraId="40692379" w14:textId="3D0F1A1E" w:rsidR="00996A1A" w:rsidRPr="00996A1A" w:rsidRDefault="00996A1A" w:rsidP="00996A1A">
      <w:pPr>
        <w:pStyle w:val="afb"/>
        <w:adjustRightInd/>
        <w:spacing w:line="370" w:lineRule="exact"/>
        <w:rPr>
          <w:rFonts w:ascii="ＭＳ 明朝" w:eastAsia="メイリオ" w:cs="Times New Roman"/>
          <w:spacing w:val="2"/>
        </w:rPr>
      </w:pPr>
      <w:r w:rsidRPr="00996A1A">
        <w:rPr>
          <w:rFonts w:eastAsia="メイリオ" w:hint="eastAsia"/>
          <w:sz w:val="24"/>
          <w:szCs w:val="24"/>
        </w:rPr>
        <w:t xml:space="preserve">　私たち東京都社会保険労務士会多摩統括支部では、</w:t>
      </w:r>
      <w:r>
        <w:rPr>
          <w:rFonts w:ascii="ＭＳ 明朝" w:eastAsia="メイリオ" w:hAnsi="ＭＳ 明朝" w:hint="eastAsia"/>
          <w:sz w:val="24"/>
          <w:szCs w:val="24"/>
        </w:rPr>
        <w:t>２０１５</w:t>
      </w:r>
      <w:r w:rsidRPr="00996A1A">
        <w:rPr>
          <w:rFonts w:ascii="ＭＳ 明朝" w:eastAsia="メイリオ" w:hint="eastAsia"/>
          <w:sz w:val="24"/>
          <w:szCs w:val="24"/>
        </w:rPr>
        <w:t>年９月に第</w:t>
      </w:r>
      <w:r>
        <w:rPr>
          <w:rFonts w:ascii="ＭＳ 明朝" w:eastAsia="メイリオ" w:hAnsi="ＭＳ 明朝" w:hint="eastAsia"/>
          <w:sz w:val="24"/>
          <w:szCs w:val="24"/>
        </w:rPr>
        <w:t>７０</w:t>
      </w:r>
      <w:r w:rsidRPr="00996A1A">
        <w:rPr>
          <w:rFonts w:ascii="ＭＳ 明朝" w:eastAsia="メイリオ" w:hint="eastAsia"/>
          <w:sz w:val="24"/>
          <w:szCs w:val="24"/>
        </w:rPr>
        <w:t>回国連総会にて採択された</w:t>
      </w:r>
      <w:r w:rsidRPr="00996A1A">
        <w:rPr>
          <w:rFonts w:ascii="ＭＳ 明朝" w:eastAsia="メイリオ" w:hAnsi="ＭＳ 明朝"/>
          <w:sz w:val="24"/>
          <w:szCs w:val="24"/>
        </w:rPr>
        <w:t xml:space="preserve"> </w:t>
      </w:r>
      <w:r w:rsidRPr="00996A1A">
        <w:rPr>
          <w:rFonts w:ascii="ＭＳ 明朝" w:eastAsia="メイリオ" w:hint="eastAsia"/>
          <w:sz w:val="24"/>
          <w:szCs w:val="24"/>
        </w:rPr>
        <w:t>持続可能な開発のための</w:t>
      </w:r>
      <w:r w:rsidRPr="00996A1A">
        <w:rPr>
          <w:rFonts w:ascii="ＭＳ 明朝" w:eastAsia="メイリオ" w:hAnsi="ＭＳ 明朝"/>
          <w:sz w:val="24"/>
          <w:szCs w:val="24"/>
        </w:rPr>
        <w:t>2030</w:t>
      </w:r>
      <w:r w:rsidRPr="00996A1A">
        <w:rPr>
          <w:rFonts w:ascii="ＭＳ 明朝" w:eastAsia="メイリオ" w:hint="eastAsia"/>
          <w:sz w:val="24"/>
          <w:szCs w:val="24"/>
        </w:rPr>
        <w:t xml:space="preserve">アジェンダ“ＳＤＧｓ”「誰一人取り残されない　</w:t>
      </w:r>
      <w:r w:rsidRPr="00996A1A">
        <w:rPr>
          <w:rFonts w:ascii="ＭＳ 明朝" w:eastAsia="メイリオ" w:hAnsi="ＭＳ 明朝"/>
          <w:sz w:val="24"/>
          <w:szCs w:val="24"/>
        </w:rPr>
        <w:t>No one will be left behind</w:t>
      </w:r>
      <w:r w:rsidRPr="00996A1A">
        <w:rPr>
          <w:rFonts w:ascii="ＭＳ 明朝" w:eastAsia="メイリオ" w:hint="eastAsia"/>
          <w:sz w:val="24"/>
          <w:szCs w:val="24"/>
        </w:rPr>
        <w:t>」の理念を尊重した活動を進めております。</w:t>
      </w:r>
    </w:p>
    <w:p w14:paraId="1C82A0BE"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ascii="ＭＳ 明朝" w:eastAsia="メイリオ" w:hint="eastAsia"/>
          <w:sz w:val="24"/>
          <w:szCs w:val="24"/>
        </w:rPr>
        <w:t xml:space="preserve">　今後もこの難局を乗り越えるためにも「期待される社労士」「頼られる社労士」として、一社でも多く、一人でも多くの地域の皆様のお役に立てるよう努力して参る所存です。</w:t>
      </w:r>
    </w:p>
    <w:p w14:paraId="5A5D4CF3" w14:textId="77777777" w:rsidR="00996A1A" w:rsidRPr="00996A1A" w:rsidRDefault="00996A1A" w:rsidP="00996A1A">
      <w:pPr>
        <w:pStyle w:val="afb"/>
        <w:adjustRightInd/>
        <w:spacing w:line="370" w:lineRule="exact"/>
        <w:rPr>
          <w:rFonts w:ascii="ＭＳ 明朝" w:eastAsia="メイリオ" w:cs="Times New Roman"/>
          <w:spacing w:val="2"/>
        </w:rPr>
      </w:pPr>
      <w:r w:rsidRPr="00996A1A">
        <w:rPr>
          <w:rFonts w:ascii="ＭＳ 明朝" w:eastAsia="メイリオ" w:hint="eastAsia"/>
          <w:sz w:val="24"/>
          <w:szCs w:val="24"/>
        </w:rPr>
        <w:t xml:space="preserve">　本ハンドブックをご活用頂くことで、人を大切にする企業の皆様の支援に繋がれば幸いです。</w:t>
      </w:r>
    </w:p>
    <w:p w14:paraId="485DDB65" w14:textId="77777777" w:rsidR="00996A1A" w:rsidRPr="00996A1A" w:rsidRDefault="00996A1A" w:rsidP="00996A1A">
      <w:pPr>
        <w:pStyle w:val="afb"/>
        <w:adjustRightInd/>
        <w:rPr>
          <w:rFonts w:ascii="ＭＳ 明朝" w:eastAsia="メイリオ" w:cs="Times New Roman"/>
          <w:spacing w:val="2"/>
        </w:rPr>
      </w:pPr>
    </w:p>
    <w:p w14:paraId="53B698B8" w14:textId="77777777" w:rsidR="00996A1A" w:rsidRPr="00996A1A" w:rsidRDefault="00996A1A" w:rsidP="00996A1A">
      <w:pPr>
        <w:pStyle w:val="afb"/>
        <w:adjustRightInd/>
        <w:spacing w:line="316" w:lineRule="exact"/>
        <w:ind w:firstLineChars="700" w:firstLine="1680"/>
        <w:rPr>
          <w:rFonts w:ascii="ＭＳ 明朝" w:eastAsia="メイリオ" w:cs="Times New Roman"/>
          <w:spacing w:val="2"/>
        </w:rPr>
      </w:pPr>
      <w:r w:rsidRPr="00996A1A">
        <w:rPr>
          <w:rFonts w:ascii="ＭＳ 明朝" w:eastAsia="メイリオ" w:hint="eastAsia"/>
          <w:sz w:val="24"/>
          <w:szCs w:val="24"/>
        </w:rPr>
        <w:t>令和５年１月</w:t>
      </w:r>
    </w:p>
    <w:p w14:paraId="7E36E7F5" w14:textId="77777777" w:rsidR="00996A1A" w:rsidRDefault="00996A1A" w:rsidP="00996A1A">
      <w:pPr>
        <w:widowControl/>
        <w:adjustRightInd w:val="0"/>
        <w:snapToGrid w:val="0"/>
        <w:jc w:val="left"/>
        <w:rPr>
          <w:rFonts w:ascii="ＭＳ 明朝" w:eastAsia="メイリオ"/>
          <w:sz w:val="24"/>
          <w:szCs w:val="24"/>
        </w:rPr>
      </w:pPr>
    </w:p>
    <w:p w14:paraId="56D8D591" w14:textId="38570A67" w:rsidR="001A1F8F" w:rsidRPr="00996A1A" w:rsidRDefault="00996A1A" w:rsidP="00996A1A">
      <w:pPr>
        <w:widowControl/>
        <w:adjustRightInd w:val="0"/>
        <w:snapToGrid w:val="0"/>
        <w:jc w:val="right"/>
        <w:rPr>
          <w:rFonts w:asciiTheme="minorHAnsi" w:eastAsia="メイリオ" w:hAnsiTheme="minorHAnsi" w:cs="ＭＳ ゴシック"/>
          <w:sz w:val="32"/>
          <w:szCs w:val="32"/>
        </w:rPr>
      </w:pPr>
      <w:r w:rsidRPr="00996A1A">
        <w:rPr>
          <w:rFonts w:ascii="ＭＳ 明朝" w:eastAsia="メイリオ" w:hint="eastAsia"/>
          <w:sz w:val="24"/>
          <w:szCs w:val="24"/>
        </w:rPr>
        <w:t>東京都社会保険労務士会多摩統括支部　統括支部長　木村辰幸</w:t>
      </w:r>
    </w:p>
    <w:p w14:paraId="49FA645B" w14:textId="303254D5" w:rsidR="006C486B" w:rsidRDefault="006C486B" w:rsidP="006C486B">
      <w:pPr>
        <w:pStyle w:val="2"/>
        <w:shd w:val="clear" w:color="auto" w:fill="FFFFFF"/>
        <w:spacing w:line="0" w:lineRule="atLeast"/>
        <w:jc w:val="center"/>
        <w:rPr>
          <w:rFonts w:ascii="メイリオ" w:eastAsia="メイリオ" w:hAnsi="メイリオ"/>
          <w:color w:val="2E3136"/>
          <w:sz w:val="39"/>
          <w:szCs w:val="39"/>
        </w:rPr>
      </w:pPr>
      <w:r>
        <w:rPr>
          <w:rFonts w:ascii="メイリオ" w:eastAsia="メイリオ" w:hAnsi="メイリオ" w:hint="eastAsia"/>
          <w:color w:val="2E3136"/>
          <w:sz w:val="39"/>
          <w:szCs w:val="39"/>
        </w:rPr>
        <w:lastRenderedPageBreak/>
        <w:t>新型コロナウイルス・季節性インフルエンザの同時流行に備えた対応</w:t>
      </w:r>
    </w:p>
    <w:p w14:paraId="6BB56483" w14:textId="77777777" w:rsidR="006C486B" w:rsidRPr="004E0FC9" w:rsidRDefault="006C486B" w:rsidP="006C486B">
      <w:pPr>
        <w:shd w:val="clear" w:color="auto" w:fill="FFFFFF"/>
        <w:spacing w:line="0" w:lineRule="atLeast"/>
        <w:rPr>
          <w:rFonts w:ascii="メイリオ" w:eastAsia="メイリオ" w:hAnsi="メイリオ"/>
          <w:color w:val="2E3136"/>
          <w:sz w:val="24"/>
          <w:szCs w:val="24"/>
        </w:rPr>
      </w:pPr>
      <w:r>
        <w:rPr>
          <w:rFonts w:ascii="メイリオ" w:eastAsia="メイリオ" w:hAnsi="メイリオ"/>
          <w:noProof/>
          <w:color w:val="2E3136"/>
          <w:szCs w:val="21"/>
        </w:rPr>
        <w:drawing>
          <wp:anchor distT="0" distB="0" distL="114300" distR="114300" simplePos="0" relativeHeight="251805696" behindDoc="0" locked="0" layoutInCell="1" allowOverlap="1" wp14:anchorId="00F3A377" wp14:editId="6549EF6C">
            <wp:simplePos x="0" y="0"/>
            <wp:positionH relativeFrom="column">
              <wp:posOffset>5343525</wp:posOffset>
            </wp:positionH>
            <wp:positionV relativeFrom="paragraph">
              <wp:posOffset>2712720</wp:posOffset>
            </wp:positionV>
            <wp:extent cx="815340" cy="815340"/>
            <wp:effectExtent l="0" t="0" r="381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color w:val="003399"/>
          <w:szCs w:val="21"/>
        </w:rPr>
        <w:drawing>
          <wp:inline distT="0" distB="0" distL="0" distR="0" wp14:anchorId="3646821D" wp14:editId="4900929F">
            <wp:extent cx="6192520" cy="2715895"/>
            <wp:effectExtent l="0" t="0" r="0" b="8255"/>
            <wp:docPr id="17" name="図 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520" cy="2715895"/>
                    </a:xfrm>
                    <a:prstGeom prst="rect">
                      <a:avLst/>
                    </a:prstGeom>
                    <a:noFill/>
                    <a:ln>
                      <a:noFill/>
                    </a:ln>
                  </pic:spPr>
                </pic:pic>
              </a:graphicData>
            </a:graphic>
          </wp:inline>
        </w:drawing>
      </w:r>
      <w:r>
        <w:rPr>
          <w:rFonts w:ascii="メイリオ" w:eastAsia="メイリオ" w:hAnsi="メイリオ" w:hint="eastAsia"/>
          <w:color w:val="2E3136"/>
          <w:szCs w:val="21"/>
        </w:rPr>
        <w:br/>
      </w:r>
      <w:r w:rsidRPr="004E0FC9">
        <w:rPr>
          <w:rFonts w:ascii="メイリオ" w:eastAsia="メイリオ" w:hAnsi="メイリオ" w:hint="eastAsia"/>
          <w:color w:val="2E3136"/>
          <w:sz w:val="24"/>
          <w:szCs w:val="24"/>
        </w:rPr>
        <w:t>新型コロナウイルス・季節性インフルエンザの同時流行に備えた対応を、</w:t>
      </w:r>
    </w:p>
    <w:p w14:paraId="25E8DE63" w14:textId="4DC51296" w:rsidR="006C486B" w:rsidRPr="004E0FC9" w:rsidRDefault="00B3670F" w:rsidP="006C486B">
      <w:pPr>
        <w:shd w:val="clear" w:color="auto" w:fill="FFFFFF"/>
        <w:spacing w:line="0" w:lineRule="atLeast"/>
        <w:rPr>
          <w:rFonts w:ascii="メイリオ" w:eastAsia="メイリオ" w:hAnsi="メイリオ"/>
          <w:color w:val="2E3136"/>
          <w:sz w:val="24"/>
          <w:szCs w:val="24"/>
        </w:rPr>
      </w:pPr>
      <w:r w:rsidRPr="004E0FC9">
        <w:rPr>
          <w:rFonts w:ascii="メイリオ" w:eastAsia="メイリオ" w:hAnsi="メイリオ" w:hint="eastAsia"/>
          <w:noProof/>
          <w:color w:val="2E3136"/>
          <w:sz w:val="24"/>
          <w:szCs w:val="24"/>
        </w:rPr>
        <mc:AlternateContent>
          <mc:Choice Requires="wps">
            <w:drawing>
              <wp:anchor distT="0" distB="0" distL="114300" distR="114300" simplePos="0" relativeHeight="251809792" behindDoc="0" locked="0" layoutInCell="1" allowOverlap="1" wp14:anchorId="1C66F0B1" wp14:editId="4678111B">
                <wp:simplePos x="0" y="0"/>
                <wp:positionH relativeFrom="column">
                  <wp:posOffset>2699385</wp:posOffset>
                </wp:positionH>
                <wp:positionV relativeFrom="paragraph">
                  <wp:posOffset>57785</wp:posOffset>
                </wp:positionV>
                <wp:extent cx="2499360" cy="148590"/>
                <wp:effectExtent l="0" t="19050" r="34290" b="41910"/>
                <wp:wrapNone/>
                <wp:docPr id="118" name="矢印: 右 118"/>
                <wp:cNvGraphicFramePr/>
                <a:graphic xmlns:a="http://schemas.openxmlformats.org/drawingml/2006/main">
                  <a:graphicData uri="http://schemas.microsoft.com/office/word/2010/wordprocessingShape">
                    <wps:wsp>
                      <wps:cNvSpPr/>
                      <wps:spPr>
                        <a:xfrm>
                          <a:off x="0" y="0"/>
                          <a:ext cx="2499360"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2A3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8" o:spid="_x0000_s1026" type="#_x0000_t13" style="position:absolute;left:0;text-align:left;margin-left:212.55pt;margin-top:4.55pt;width:196.8pt;height:1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" adj="20958" fillcolor="#4472c4 [3204]" strokecolor="#1f3763 [1604]" strokeweight="1pt"/>
            </w:pict>
          </mc:Fallback>
        </mc:AlternateContent>
      </w:r>
      <w:r w:rsidR="006C486B" w:rsidRPr="004E0FC9">
        <w:rPr>
          <w:rFonts w:ascii="メイリオ" w:eastAsia="メイリオ" w:hAnsi="メイリオ" w:hint="eastAsia"/>
          <w:color w:val="2E3136"/>
          <w:sz w:val="24"/>
          <w:szCs w:val="24"/>
        </w:rPr>
        <w:t>こちらのサイトにまとめています。</w:t>
      </w:r>
    </w:p>
    <w:p w14:paraId="3533CE64" w14:textId="10F602F2" w:rsidR="006C486B"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Pr>
          <w:rFonts w:ascii="メイリオ" w:eastAsia="メイリオ" w:hAnsi="メイリオ" w:hint="eastAsia"/>
          <w:color w:val="2E3136"/>
          <w:sz w:val="21"/>
          <w:szCs w:val="21"/>
        </w:rPr>
        <w:t xml:space="preserve">出典：厚生労働省　</w:t>
      </w:r>
      <w:r w:rsidRPr="00B3670F">
        <w:rPr>
          <w:rFonts w:ascii="メイリオ" w:eastAsia="メイリオ" w:hAnsi="メイリオ"/>
          <w:color w:val="2E3136"/>
          <w:sz w:val="21"/>
          <w:szCs w:val="21"/>
        </w:rPr>
        <w:t>https://www.mhlw.go.jp/stf/seisakunitsuite/bunya/kansentaisaku_00003.html</w:t>
      </w:r>
    </w:p>
    <w:p w14:paraId="4845117D" w14:textId="454035D8"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Pr>
          <w:rFonts w:ascii="メイリオ" w:eastAsia="メイリオ" w:hAnsi="メイリオ"/>
          <w:noProof/>
          <w:color w:val="2E3136"/>
          <w:sz w:val="21"/>
          <w:szCs w:val="21"/>
        </w:rPr>
        <w:drawing>
          <wp:inline distT="0" distB="0" distL="0" distR="0" wp14:anchorId="6951160D" wp14:editId="235936D7">
            <wp:extent cx="6187440" cy="1836420"/>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440" cy="1836420"/>
                    </a:xfrm>
                    <a:prstGeom prst="rect">
                      <a:avLst/>
                    </a:prstGeom>
                    <a:noFill/>
                    <a:ln>
                      <a:noFill/>
                    </a:ln>
                  </pic:spPr>
                </pic:pic>
              </a:graphicData>
            </a:graphic>
          </wp:inline>
        </w:drawing>
      </w:r>
    </w:p>
    <w:p w14:paraId="7A65A7A4" w14:textId="4B5E6F0B"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Pr>
          <w:rFonts w:ascii="メイリオ" w:eastAsia="メイリオ" w:hAnsi="メイリオ"/>
          <w:noProof/>
          <w:color w:val="2E3136"/>
          <w:sz w:val="21"/>
          <w:szCs w:val="21"/>
        </w:rPr>
        <w:drawing>
          <wp:anchor distT="0" distB="0" distL="114300" distR="114300" simplePos="0" relativeHeight="251804672" behindDoc="0" locked="0" layoutInCell="1" allowOverlap="1" wp14:anchorId="1CCB7EA9" wp14:editId="00D6CF18">
            <wp:simplePos x="0" y="0"/>
            <wp:positionH relativeFrom="margin">
              <wp:align>left</wp:align>
            </wp:positionH>
            <wp:positionV relativeFrom="paragraph">
              <wp:posOffset>43815</wp:posOffset>
            </wp:positionV>
            <wp:extent cx="6192520" cy="236855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520" cy="2368550"/>
                    </a:xfrm>
                    <a:prstGeom prst="rect">
                      <a:avLst/>
                    </a:prstGeom>
                    <a:noFill/>
                    <a:ln>
                      <a:noFill/>
                    </a:ln>
                  </pic:spPr>
                </pic:pic>
              </a:graphicData>
            </a:graphic>
          </wp:anchor>
        </w:drawing>
      </w:r>
    </w:p>
    <w:p w14:paraId="491AAED3" w14:textId="1FB1A7D3"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7D8014F4" w14:textId="35B0C389"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594A3203" w14:textId="0E6D95BA"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1D15C4FB" w14:textId="6732A4CD"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1CE94197" w14:textId="06EEC41A"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1BFB41E4" w14:textId="111B84F9"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67C90053" w14:textId="4C42B5F8" w:rsidR="006C486B" w:rsidRDefault="006C486B"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16C9FE49" w14:textId="05402782" w:rsidR="006C486B"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sidRPr="006C486B">
        <w:rPr>
          <w:rFonts w:ascii="メイリオ" w:eastAsia="メイリオ" w:hAnsi="メイリオ"/>
          <w:noProof/>
          <w:color w:val="2E3136"/>
          <w:sz w:val="21"/>
          <w:szCs w:val="21"/>
        </w:rPr>
        <mc:AlternateContent>
          <mc:Choice Requires="wps">
            <w:drawing>
              <wp:anchor distT="45720" distB="45720" distL="114300" distR="114300" simplePos="0" relativeHeight="251807744" behindDoc="0" locked="0" layoutInCell="1" allowOverlap="1" wp14:anchorId="36D5AB33" wp14:editId="41B34423">
                <wp:simplePos x="0" y="0"/>
                <wp:positionH relativeFrom="column">
                  <wp:posOffset>123825</wp:posOffset>
                </wp:positionH>
                <wp:positionV relativeFrom="paragraph">
                  <wp:posOffset>483870</wp:posOffset>
                </wp:positionV>
                <wp:extent cx="5539740" cy="1404620"/>
                <wp:effectExtent l="0" t="0" r="3810" b="635"/>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09AB8BE2" w14:textId="58042DC8" w:rsidR="006C486B" w:rsidRDefault="006C486B" w:rsidP="006C486B">
                            <w:pPr>
                              <w:pStyle w:val="a7"/>
                            </w:pPr>
                            <w:r>
                              <w:rPr>
                                <w:rFonts w:hint="eastAsia"/>
                              </w:rPr>
                              <w:t>出典</w:t>
                            </w:r>
                            <w:r w:rsidR="00B3670F">
                              <w:rPr>
                                <w:rFonts w:hint="eastAsia"/>
                              </w:rPr>
                              <w:t>：</w:t>
                            </w:r>
                            <w:r>
                              <w:rPr>
                                <w:rFonts w:hint="eastAsia"/>
                              </w:rPr>
                              <w:t>厚生労働省</w:t>
                            </w:r>
                            <w:r w:rsidR="00B3670F">
                              <w:rPr>
                                <w:rFonts w:hint="eastAsia"/>
                              </w:rPr>
                              <w:t xml:space="preserve">　</w:t>
                            </w:r>
                            <w:r w:rsidR="00B3670F" w:rsidRPr="00B3670F">
                              <w:t>https://www.mhlw.go.jp/content/000927280.pdf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5AB33" id="_x0000_t202" coordsize="21600,21600" o:spt="202" path="m,l,21600r21600,l21600,xe">
                <v:stroke joinstyle="miter"/>
                <v:path gradientshapeok="t" o:connecttype="rect"/>
              </v:shapetype>
              <v:shape id="テキスト ボックス 2" o:spid="_x0000_s1026" type="#_x0000_t202" style="position:absolute;margin-left:9.75pt;margin-top:38.1pt;width:436.2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" stroked="f">
                <v:textbox style="mso-fit-shape-to-text:t">
                  <w:txbxContent>
                    <w:p w14:paraId="09AB8BE2" w14:textId="58042DC8" w:rsidR="006C486B" w:rsidRDefault="006C486B" w:rsidP="006C486B">
                      <w:pPr>
                        <w:pStyle w:val="a7"/>
                      </w:pPr>
                      <w:r>
                        <w:rPr>
                          <w:rFonts w:hint="eastAsia"/>
                        </w:rPr>
                        <w:t>出典</w:t>
                      </w:r>
                      <w:r w:rsidR="00B3670F">
                        <w:rPr>
                          <w:rFonts w:hint="eastAsia"/>
                        </w:rPr>
                        <w:t>：</w:t>
                      </w:r>
                      <w:r>
                        <w:rPr>
                          <w:rFonts w:hint="eastAsia"/>
                        </w:rPr>
                        <w:t>厚生労働省</w:t>
                      </w:r>
                      <w:r w:rsidR="00B3670F">
                        <w:rPr>
                          <w:rFonts w:hint="eastAsia"/>
                        </w:rPr>
                        <w:t xml:space="preserve">　</w:t>
                      </w:r>
                      <w:r w:rsidR="00B3670F" w:rsidRPr="00B3670F">
                        <w:t>https://www.mhlw.go.jp/content/000927280.pdf</w:t>
                      </w:r>
                    </w:p>
                  </w:txbxContent>
                </v:textbox>
              </v:shape>
            </w:pict>
          </mc:Fallback>
        </mc:AlternateContent>
      </w:r>
    </w:p>
    <w:p w14:paraId="6CE8B6DE" w14:textId="17C85AFD" w:rsidR="006C486B"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Pr>
          <w:rFonts w:ascii="メイリオ" w:eastAsia="メイリオ" w:hAnsi="メイリオ"/>
          <w:noProof/>
          <w:color w:val="2E3136"/>
          <w:sz w:val="21"/>
          <w:szCs w:val="21"/>
        </w:rPr>
        <w:lastRenderedPageBreak/>
        <w:drawing>
          <wp:inline distT="0" distB="0" distL="0" distR="0" wp14:anchorId="26095B88" wp14:editId="3D763029">
            <wp:extent cx="6192520" cy="2932430"/>
            <wp:effectExtent l="0" t="0" r="0" b="127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2932430"/>
                    </a:xfrm>
                    <a:prstGeom prst="rect">
                      <a:avLst/>
                    </a:prstGeom>
                    <a:noFill/>
                    <a:ln>
                      <a:noFill/>
                    </a:ln>
                  </pic:spPr>
                </pic:pic>
              </a:graphicData>
            </a:graphic>
          </wp:inline>
        </w:drawing>
      </w:r>
    </w:p>
    <w:p w14:paraId="140EC1B9" w14:textId="086864F2" w:rsidR="006C486B"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Pr>
          <w:rFonts w:ascii="メイリオ" w:eastAsia="メイリオ" w:hAnsi="メイリオ"/>
          <w:noProof/>
          <w:color w:val="2E3136"/>
          <w:sz w:val="21"/>
          <w:szCs w:val="21"/>
        </w:rPr>
        <w:drawing>
          <wp:inline distT="0" distB="0" distL="0" distR="0" wp14:anchorId="1FE0969C" wp14:editId="0AB891B7">
            <wp:extent cx="6187440" cy="1295400"/>
            <wp:effectExtent l="0" t="0" r="381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7440" cy="1295400"/>
                    </a:xfrm>
                    <a:prstGeom prst="rect">
                      <a:avLst/>
                    </a:prstGeom>
                    <a:noFill/>
                    <a:ln>
                      <a:noFill/>
                    </a:ln>
                  </pic:spPr>
                </pic:pic>
              </a:graphicData>
            </a:graphic>
          </wp:inline>
        </w:drawing>
      </w:r>
    </w:p>
    <w:p w14:paraId="1B4FB444" w14:textId="54C570B1"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Pr>
          <w:rFonts w:ascii="メイリオ" w:eastAsia="メイリオ" w:hAnsi="メイリオ" w:hint="eastAsia"/>
          <w:noProof/>
          <w:color w:val="2E3136"/>
          <w:sz w:val="21"/>
          <w:szCs w:val="21"/>
        </w:rPr>
        <w:drawing>
          <wp:anchor distT="0" distB="0" distL="114300" distR="114300" simplePos="0" relativeHeight="251808768" behindDoc="0" locked="0" layoutInCell="1" allowOverlap="1" wp14:anchorId="0C464705" wp14:editId="2A979578">
            <wp:simplePos x="0" y="0"/>
            <wp:positionH relativeFrom="margin">
              <wp:posOffset>-30480</wp:posOffset>
            </wp:positionH>
            <wp:positionV relativeFrom="paragraph">
              <wp:posOffset>78740</wp:posOffset>
            </wp:positionV>
            <wp:extent cx="6187440" cy="4244340"/>
            <wp:effectExtent l="0" t="0" r="3810" b="381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7440" cy="4244340"/>
                    </a:xfrm>
                    <a:prstGeom prst="rect">
                      <a:avLst/>
                    </a:prstGeom>
                    <a:noFill/>
                    <a:ln>
                      <a:noFill/>
                    </a:ln>
                  </pic:spPr>
                </pic:pic>
              </a:graphicData>
            </a:graphic>
          </wp:anchor>
        </w:drawing>
      </w:r>
    </w:p>
    <w:p w14:paraId="7060FF9A" w14:textId="70465205"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74FA40CC" w14:textId="34859EFD"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05312C3A" w14:textId="4A7A5827"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5294BB04" w14:textId="2ED7630B"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17FF67A1" w14:textId="3C373BAB"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2DF8E118" w14:textId="3FE0249E"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14E9A581" w14:textId="627F131D"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400D23CA" w14:textId="5322D792"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7AB4D80C" w14:textId="06D146AA"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25909671" w14:textId="36E826BF"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032341FC" w14:textId="7AA716CB"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77225711" w14:textId="7B73188A"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09815F98" w14:textId="433D0EA1"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18670A1C" w14:textId="43FBA2EC"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27A60DE7" w14:textId="28702C6A"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72649BA6" w14:textId="6A7D7C62"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r w:rsidRPr="006C486B">
        <w:rPr>
          <w:rFonts w:ascii="メイリオ" w:eastAsia="メイリオ" w:hAnsi="メイリオ"/>
          <w:noProof/>
          <w:color w:val="2E3136"/>
          <w:sz w:val="21"/>
          <w:szCs w:val="21"/>
        </w:rPr>
        <mc:AlternateContent>
          <mc:Choice Requires="wps">
            <w:drawing>
              <wp:anchor distT="45720" distB="45720" distL="114300" distR="114300" simplePos="0" relativeHeight="251811840" behindDoc="0" locked="0" layoutInCell="1" allowOverlap="1" wp14:anchorId="6B19AD91" wp14:editId="1589AE70">
                <wp:simplePos x="0" y="0"/>
                <wp:positionH relativeFrom="margin">
                  <wp:align>left</wp:align>
                </wp:positionH>
                <wp:positionV relativeFrom="paragraph">
                  <wp:posOffset>213360</wp:posOffset>
                </wp:positionV>
                <wp:extent cx="5539740" cy="1404620"/>
                <wp:effectExtent l="0" t="0" r="3810" b="635"/>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63E5305E" w14:textId="77777777" w:rsidR="00B3670F" w:rsidRDefault="00B3670F" w:rsidP="00B3670F">
                            <w:pPr>
                              <w:pStyle w:val="a7"/>
                            </w:pPr>
                            <w:r>
                              <w:rPr>
                                <w:rFonts w:hint="eastAsia"/>
                              </w:rPr>
                              <w:t xml:space="preserve">出典：厚生労働省　</w:t>
                            </w:r>
                            <w:r w:rsidRPr="00B3670F">
                              <w:t>https://www.mhlw.go.jp/content/000927280.pdf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9AD91" id="_x0000_s1027" type="#_x0000_t202" style="position:absolute;margin-left:0;margin-top:16.8pt;width:436.2pt;height:110.6pt;z-index:251811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" stroked="f">
                <v:textbox style="mso-fit-shape-to-text:t">
                  <w:txbxContent>
                    <w:p w14:paraId="63E5305E" w14:textId="77777777" w:rsidR="00B3670F" w:rsidRDefault="00B3670F" w:rsidP="00B3670F">
                      <w:pPr>
                        <w:pStyle w:val="a7"/>
                      </w:pPr>
                      <w:r>
                        <w:rPr>
                          <w:rFonts w:hint="eastAsia"/>
                        </w:rPr>
                        <w:t xml:space="preserve">出典：厚生労働省　</w:t>
                      </w:r>
                      <w:r w:rsidRPr="00B3670F">
                        <w:t>https://www.mhlw.go.jp/content/000927280.pdf</w:t>
                      </w:r>
                    </w:p>
                  </w:txbxContent>
                </v:textbox>
                <w10:wrap anchorx="margin"/>
              </v:shape>
            </w:pict>
          </mc:Fallback>
        </mc:AlternateContent>
      </w:r>
    </w:p>
    <w:p w14:paraId="4F1193B4" w14:textId="77777777" w:rsidR="00B3670F" w:rsidRDefault="00B3670F" w:rsidP="006C486B">
      <w:pPr>
        <w:pStyle w:val="Web"/>
        <w:shd w:val="clear" w:color="auto" w:fill="FFFFFF"/>
        <w:spacing w:before="0" w:beforeAutospacing="0" w:after="0" w:afterAutospacing="0" w:line="0" w:lineRule="atLeast"/>
        <w:rPr>
          <w:rFonts w:ascii="メイリオ" w:eastAsia="メイリオ" w:hAnsi="メイリオ"/>
          <w:color w:val="2E3136"/>
          <w:sz w:val="21"/>
          <w:szCs w:val="21"/>
        </w:rPr>
      </w:pPr>
    </w:p>
    <w:p w14:paraId="458287AE" w14:textId="5AB830FC"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lastRenderedPageBreak/>
        <w:drawing>
          <wp:anchor distT="0" distB="0" distL="114300" distR="114300" simplePos="0" relativeHeight="251812864" behindDoc="0" locked="0" layoutInCell="1" allowOverlap="1" wp14:anchorId="63840E05" wp14:editId="063440A4">
            <wp:simplePos x="0" y="0"/>
            <wp:positionH relativeFrom="column">
              <wp:posOffset>24765</wp:posOffset>
            </wp:positionH>
            <wp:positionV relativeFrom="paragraph">
              <wp:posOffset>-5080</wp:posOffset>
            </wp:positionV>
            <wp:extent cx="6187440" cy="4389120"/>
            <wp:effectExtent l="0" t="0" r="381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7440" cy="4389120"/>
                    </a:xfrm>
                    <a:prstGeom prst="rect">
                      <a:avLst/>
                    </a:prstGeom>
                    <a:noFill/>
                    <a:ln>
                      <a:noFill/>
                    </a:ln>
                  </pic:spPr>
                </pic:pic>
              </a:graphicData>
            </a:graphic>
          </wp:anchor>
        </w:drawing>
      </w:r>
    </w:p>
    <w:p w14:paraId="6B5F472F"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59D9D30"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C896B96"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773283C"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FC0E925"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E45D236"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9EC053E"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C76D0E3"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E5A35A0"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57A94B0"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72581A3"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1959C69"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E66980B"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A8384C0"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E05B44F" w14:textId="24362570"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mc:AlternateContent>
          <mc:Choice Requires="wps">
            <w:drawing>
              <wp:anchor distT="0" distB="0" distL="114300" distR="114300" simplePos="0" relativeHeight="251814912" behindDoc="0" locked="0" layoutInCell="1" allowOverlap="1" wp14:anchorId="4C470B49" wp14:editId="1C5F6A08">
                <wp:simplePos x="0" y="0"/>
                <wp:positionH relativeFrom="column">
                  <wp:posOffset>6097905</wp:posOffset>
                </wp:positionH>
                <wp:positionV relativeFrom="paragraph">
                  <wp:posOffset>140970</wp:posOffset>
                </wp:positionV>
                <wp:extent cx="205740" cy="388620"/>
                <wp:effectExtent l="0" t="0" r="22860" b="11430"/>
                <wp:wrapNone/>
                <wp:docPr id="124" name="正方形/長方形 124"/>
                <wp:cNvGraphicFramePr/>
                <a:graphic xmlns:a="http://schemas.openxmlformats.org/drawingml/2006/main">
                  <a:graphicData uri="http://schemas.microsoft.com/office/word/2010/wordprocessingShape">
                    <wps:wsp>
                      <wps:cNvSpPr/>
                      <wps:spPr>
                        <a:xfrm>
                          <a:off x="0" y="0"/>
                          <a:ext cx="205740" cy="388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E7F63" id="正方形/長方形 124" o:spid="_x0000_s1026" style="position:absolute;left:0;text-align:left;margin-left:480.15pt;margin-top:11.1pt;width:16.2pt;height:30.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" fillcolor="white [3212]" strokecolor="white [3212]" strokeweight="1pt"/>
            </w:pict>
          </mc:Fallback>
        </mc:AlternateContent>
      </w:r>
    </w:p>
    <w:p w14:paraId="4124C8FA" w14:textId="42623310"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mc:AlternateContent>
          <mc:Choice Requires="wps">
            <w:drawing>
              <wp:anchor distT="0" distB="0" distL="114300" distR="114300" simplePos="0" relativeHeight="251813888" behindDoc="0" locked="0" layoutInCell="1" allowOverlap="1" wp14:anchorId="4C4DD27D" wp14:editId="3CE5B9D9">
                <wp:simplePos x="0" y="0"/>
                <wp:positionH relativeFrom="column">
                  <wp:posOffset>-20955</wp:posOffset>
                </wp:positionH>
                <wp:positionV relativeFrom="paragraph">
                  <wp:posOffset>144780</wp:posOffset>
                </wp:positionV>
                <wp:extent cx="6164580" cy="297180"/>
                <wp:effectExtent l="0" t="0" r="7620" b="7620"/>
                <wp:wrapNone/>
                <wp:docPr id="123" name="正方形/長方形 123"/>
                <wp:cNvGraphicFramePr/>
                <a:graphic xmlns:a="http://schemas.openxmlformats.org/drawingml/2006/main">
                  <a:graphicData uri="http://schemas.microsoft.com/office/word/2010/wordprocessingShape">
                    <wps:wsp>
                      <wps:cNvSpPr/>
                      <wps:spPr>
                        <a:xfrm>
                          <a:off x="0" y="0"/>
                          <a:ext cx="616458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30F63" id="正方形/長方形 123" o:spid="_x0000_s1026" style="position:absolute;left:0;text-align:left;margin-left:-1.65pt;margin-top:11.4pt;width:485.4pt;height:23.4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" fillcolor="white [3212]" stroked="f" strokeweight="1pt"/>
            </w:pict>
          </mc:Fallback>
        </mc:AlternateContent>
      </w:r>
    </w:p>
    <w:p w14:paraId="7B79EA2E" w14:textId="1CC1C2CE"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drawing>
          <wp:anchor distT="0" distB="0" distL="114300" distR="114300" simplePos="0" relativeHeight="251817984" behindDoc="0" locked="0" layoutInCell="1" allowOverlap="1" wp14:anchorId="2E030322" wp14:editId="263935B9">
            <wp:simplePos x="0" y="0"/>
            <wp:positionH relativeFrom="column">
              <wp:posOffset>55245</wp:posOffset>
            </wp:positionH>
            <wp:positionV relativeFrom="paragraph">
              <wp:posOffset>73025</wp:posOffset>
            </wp:positionV>
            <wp:extent cx="6187440" cy="4290060"/>
            <wp:effectExtent l="0" t="0" r="381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7440" cy="4290060"/>
                    </a:xfrm>
                    <a:prstGeom prst="rect">
                      <a:avLst/>
                    </a:prstGeom>
                    <a:noFill/>
                    <a:ln>
                      <a:noFill/>
                    </a:ln>
                  </pic:spPr>
                </pic:pic>
              </a:graphicData>
            </a:graphic>
          </wp:anchor>
        </w:drawing>
      </w:r>
    </w:p>
    <w:p w14:paraId="717CDC94" w14:textId="5AC3989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9BAD7D8"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C750431"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A36237F"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CE6E514"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8DFF378"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528949D"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ED92A9E"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1FDC7F8"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AFA7B08"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DDFD821"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4CFC440"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8EA0D8B"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4228471"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5CB792F"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075A1E6"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1858D28" w14:textId="7DDB709F" w:rsidR="000E2B6A" w:rsidRDefault="000E2B6A" w:rsidP="00A27774">
      <w:pPr>
        <w:shd w:val="clear" w:color="auto" w:fill="FFFFFF"/>
        <w:spacing w:line="0" w:lineRule="atLeast"/>
        <w:ind w:left="1" w:firstLineChars="100" w:firstLine="210"/>
        <w:rPr>
          <w:rFonts w:asciiTheme="minorHAnsi" w:eastAsiaTheme="minorHAnsi" w:hAnsiTheme="minorHAnsi" w:cs="ＭＳ Ｐゴシック"/>
          <w:color w:val="333333"/>
          <w:sz w:val="24"/>
          <w:szCs w:val="24"/>
        </w:rPr>
      </w:pPr>
      <w:r w:rsidRPr="006C486B">
        <w:rPr>
          <w:rFonts w:ascii="メイリオ" w:eastAsia="メイリオ" w:hAnsi="メイリオ"/>
          <w:noProof/>
          <w:color w:val="2E3136"/>
          <w:szCs w:val="21"/>
        </w:rPr>
        <mc:AlternateContent>
          <mc:Choice Requires="wps">
            <w:drawing>
              <wp:anchor distT="45720" distB="45720" distL="114300" distR="114300" simplePos="0" relativeHeight="251816960" behindDoc="0" locked="0" layoutInCell="1" allowOverlap="1" wp14:anchorId="667C84F0" wp14:editId="5204CAB8">
                <wp:simplePos x="0" y="0"/>
                <wp:positionH relativeFrom="margin">
                  <wp:posOffset>0</wp:posOffset>
                </wp:positionH>
                <wp:positionV relativeFrom="paragraph">
                  <wp:posOffset>45720</wp:posOffset>
                </wp:positionV>
                <wp:extent cx="5539740" cy="1404620"/>
                <wp:effectExtent l="0" t="0" r="3810" b="63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5B87A540" w14:textId="77777777" w:rsidR="000E2B6A" w:rsidRDefault="000E2B6A" w:rsidP="000E2B6A">
                            <w:pPr>
                              <w:pStyle w:val="a7"/>
                            </w:pPr>
                            <w:r>
                              <w:rPr>
                                <w:rFonts w:hint="eastAsia"/>
                              </w:rPr>
                              <w:t xml:space="preserve">出典：厚生労働省　</w:t>
                            </w:r>
                            <w:r w:rsidRPr="00B3670F">
                              <w:t>https://www.mhlw.go.jp/content/000927280.pdf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C84F0" id="_x0000_s1028" type="#_x0000_t202" style="position:absolute;left:0;text-align:left;margin-left:0;margin-top:3.6pt;width:436.2pt;height:110.6pt;z-index:25181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StEg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" stroked="f">
                <v:textbox style="mso-fit-shape-to-text:t">
                  <w:txbxContent>
                    <w:p w14:paraId="5B87A540" w14:textId="77777777" w:rsidR="000E2B6A" w:rsidRDefault="000E2B6A" w:rsidP="000E2B6A">
                      <w:pPr>
                        <w:pStyle w:val="a7"/>
                      </w:pPr>
                      <w:r>
                        <w:rPr>
                          <w:rFonts w:hint="eastAsia"/>
                        </w:rPr>
                        <w:t xml:space="preserve">出典：厚生労働省　</w:t>
                      </w:r>
                      <w:r w:rsidRPr="00B3670F">
                        <w:t>https://www.mhlw.go.jp/content/000927280.pdf</w:t>
                      </w:r>
                    </w:p>
                  </w:txbxContent>
                </v:textbox>
                <w10:wrap anchorx="margin"/>
              </v:shape>
            </w:pict>
          </mc:Fallback>
        </mc:AlternateContent>
      </w:r>
    </w:p>
    <w:p w14:paraId="348EE508" w14:textId="21ABE9AE"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lastRenderedPageBreak/>
        <w:drawing>
          <wp:anchor distT="0" distB="0" distL="114300" distR="114300" simplePos="0" relativeHeight="251819008" behindDoc="0" locked="0" layoutInCell="1" allowOverlap="1" wp14:anchorId="5B30865C" wp14:editId="077209FB">
            <wp:simplePos x="0" y="0"/>
            <wp:positionH relativeFrom="margin">
              <wp:align>left</wp:align>
            </wp:positionH>
            <wp:positionV relativeFrom="paragraph">
              <wp:posOffset>-5080</wp:posOffset>
            </wp:positionV>
            <wp:extent cx="6187440" cy="4297680"/>
            <wp:effectExtent l="0" t="0" r="3810" b="762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440" cy="4297680"/>
                    </a:xfrm>
                    <a:prstGeom prst="rect">
                      <a:avLst/>
                    </a:prstGeom>
                    <a:noFill/>
                    <a:ln>
                      <a:noFill/>
                    </a:ln>
                  </pic:spPr>
                </pic:pic>
              </a:graphicData>
            </a:graphic>
          </wp:anchor>
        </w:drawing>
      </w:r>
    </w:p>
    <w:p w14:paraId="54C83320" w14:textId="68D57CE9"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125DE58" w14:textId="04CFBECC"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0D75002" w14:textId="4F252388"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ED10B32" w14:textId="14A7617F"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45400ED" w14:textId="55B4825A"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8F99316" w14:textId="698C650B"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A0D3DB9" w14:textId="7905BD2B"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C370817" w14:textId="163E42BC"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D92DAD2" w14:textId="35E190CB"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97C81CE" w14:textId="288C8F4F"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3628A83" w14:textId="6668A1FF"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71BAEBE" w14:textId="5C0B9992"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40F5B1E" w14:textId="1C276904"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EF46D23" w14:textId="720B9168"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0D63DBD" w14:textId="760B5858"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C491C42" w14:textId="0BCDE639"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505CECD" w14:textId="54B37814"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drawing>
          <wp:anchor distT="0" distB="0" distL="114300" distR="114300" simplePos="0" relativeHeight="251820032" behindDoc="0" locked="0" layoutInCell="1" allowOverlap="1" wp14:anchorId="6849B0DE" wp14:editId="2960C7BC">
            <wp:simplePos x="0" y="0"/>
            <wp:positionH relativeFrom="margin">
              <wp:align>right</wp:align>
            </wp:positionH>
            <wp:positionV relativeFrom="paragraph">
              <wp:posOffset>65405</wp:posOffset>
            </wp:positionV>
            <wp:extent cx="6187440" cy="4274820"/>
            <wp:effectExtent l="0" t="0" r="381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440" cy="4274820"/>
                    </a:xfrm>
                    <a:prstGeom prst="rect">
                      <a:avLst/>
                    </a:prstGeom>
                    <a:noFill/>
                    <a:ln>
                      <a:noFill/>
                    </a:ln>
                  </pic:spPr>
                </pic:pic>
              </a:graphicData>
            </a:graphic>
          </wp:anchor>
        </w:drawing>
      </w:r>
    </w:p>
    <w:p w14:paraId="54D20B06" w14:textId="104DC525"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ADDA5BE" w14:textId="042C605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57895D0" w14:textId="6E182CD8"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07D43F8" w14:textId="50A5515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12E650C" w14:textId="1BE77386"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947A064" w14:textId="6BE0E575"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DCF9E22" w14:textId="10F25619"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BDDA518" w14:textId="41136368"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FD976E2" w14:textId="74B2775E"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D9A44FC" w14:textId="225570DC"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2D75E65" w14:textId="5B4D248D"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9802996" w14:textId="04C83CB5"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0CD9DBC" w14:textId="3B28EEB1"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C59DB63" w14:textId="0E422BB3"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B93377D" w14:textId="79C4787E"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14F81EC" w14:textId="6237EFDB"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6F99C73" w14:textId="63C36358" w:rsidR="000E2B6A" w:rsidRDefault="000E2B6A" w:rsidP="00A27774">
      <w:pPr>
        <w:shd w:val="clear" w:color="auto" w:fill="FFFFFF"/>
        <w:spacing w:line="0" w:lineRule="atLeast"/>
        <w:ind w:left="1" w:firstLineChars="100" w:firstLine="210"/>
        <w:rPr>
          <w:rFonts w:asciiTheme="minorHAnsi" w:eastAsiaTheme="minorHAnsi" w:hAnsiTheme="minorHAnsi" w:cs="ＭＳ Ｐゴシック"/>
          <w:color w:val="333333"/>
          <w:sz w:val="24"/>
          <w:szCs w:val="24"/>
        </w:rPr>
      </w:pPr>
      <w:r w:rsidRPr="006C486B">
        <w:rPr>
          <w:rFonts w:ascii="メイリオ" w:eastAsia="メイリオ" w:hAnsi="メイリオ"/>
          <w:noProof/>
          <w:color w:val="2E3136"/>
          <w:szCs w:val="21"/>
        </w:rPr>
        <mc:AlternateContent>
          <mc:Choice Requires="wps">
            <w:drawing>
              <wp:anchor distT="45720" distB="45720" distL="114300" distR="114300" simplePos="0" relativeHeight="251822080" behindDoc="0" locked="0" layoutInCell="1" allowOverlap="1" wp14:anchorId="59C7012F" wp14:editId="7E0A3FF1">
                <wp:simplePos x="0" y="0"/>
                <wp:positionH relativeFrom="margin">
                  <wp:align>left</wp:align>
                </wp:positionH>
                <wp:positionV relativeFrom="paragraph">
                  <wp:posOffset>137160</wp:posOffset>
                </wp:positionV>
                <wp:extent cx="5539740" cy="1404620"/>
                <wp:effectExtent l="0" t="0" r="3810" b="635"/>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01743FE2" w14:textId="77777777" w:rsidR="000E2B6A" w:rsidRDefault="000E2B6A" w:rsidP="000E2B6A">
                            <w:pPr>
                              <w:pStyle w:val="a7"/>
                            </w:pPr>
                            <w:r>
                              <w:rPr>
                                <w:rFonts w:hint="eastAsia"/>
                              </w:rPr>
                              <w:t xml:space="preserve">出典：厚生労働省　</w:t>
                            </w:r>
                            <w:r w:rsidRPr="00B3670F">
                              <w:t>https://www.mhlw.go.jp/content/000927280.pdf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C7012F" id="_x0000_s1029" type="#_x0000_t202" style="position:absolute;left:0;text-align:left;margin-left:0;margin-top:10.8pt;width:436.2pt;height:110.6pt;z-index:251822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bEw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" stroked="f">
                <v:textbox style="mso-fit-shape-to-text:t">
                  <w:txbxContent>
                    <w:p w14:paraId="01743FE2" w14:textId="77777777" w:rsidR="000E2B6A" w:rsidRDefault="000E2B6A" w:rsidP="000E2B6A">
                      <w:pPr>
                        <w:pStyle w:val="a7"/>
                      </w:pPr>
                      <w:r>
                        <w:rPr>
                          <w:rFonts w:hint="eastAsia"/>
                        </w:rPr>
                        <w:t xml:space="preserve">出典：厚生労働省　</w:t>
                      </w:r>
                      <w:r w:rsidRPr="00B3670F">
                        <w:t>https://www.mhlw.go.jp/content/000927280.pdf</w:t>
                      </w:r>
                    </w:p>
                  </w:txbxContent>
                </v:textbox>
                <w10:wrap anchorx="margin"/>
              </v:shape>
            </w:pict>
          </mc:Fallback>
        </mc:AlternateContent>
      </w:r>
    </w:p>
    <w:p w14:paraId="1C27C355" w14:textId="61F7F623" w:rsidR="000E2B6A"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lastRenderedPageBreak/>
        <w:drawing>
          <wp:anchor distT="0" distB="0" distL="114300" distR="114300" simplePos="0" relativeHeight="251824128" behindDoc="0" locked="0" layoutInCell="1" allowOverlap="1" wp14:anchorId="69A9FC7E" wp14:editId="7CFE1571">
            <wp:simplePos x="0" y="0"/>
            <wp:positionH relativeFrom="margin">
              <wp:posOffset>-30480</wp:posOffset>
            </wp:positionH>
            <wp:positionV relativeFrom="paragraph">
              <wp:posOffset>-5715</wp:posOffset>
            </wp:positionV>
            <wp:extent cx="6187440" cy="4282440"/>
            <wp:effectExtent l="0" t="0" r="3810" b="381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7440" cy="4282440"/>
                    </a:xfrm>
                    <a:prstGeom prst="rect">
                      <a:avLst/>
                    </a:prstGeom>
                    <a:noFill/>
                    <a:ln>
                      <a:noFill/>
                    </a:ln>
                  </pic:spPr>
                </pic:pic>
              </a:graphicData>
            </a:graphic>
          </wp:anchor>
        </w:drawing>
      </w:r>
    </w:p>
    <w:p w14:paraId="51DBED0B" w14:textId="7D21B24F"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0C26F72" w14:textId="0E3A2DE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8FEAC76" w14:textId="5A7500C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79117B8" w14:textId="2447B86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E79F0A0" w14:textId="345953F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801F0BB" w14:textId="0D7CFE2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F2F6EFF" w14:textId="6D1EC28A"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F159AD2" w14:textId="4AE125A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A6D8C4C" w14:textId="1232966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EACD5B8" w14:textId="3A518E5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2C9E4A3" w14:textId="0655009C"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605076A" w14:textId="74134DA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B491B4C" w14:textId="1EA90DE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68606FE" w14:textId="47FD841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6A745B2" w14:textId="77777777"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E2CDF77" w14:textId="4E8B9540" w:rsidR="000E2B6A"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hint="eastAsia"/>
          <w:noProof/>
          <w:color w:val="333333"/>
          <w:sz w:val="24"/>
          <w:szCs w:val="24"/>
        </w:rPr>
        <w:drawing>
          <wp:anchor distT="0" distB="0" distL="114300" distR="114300" simplePos="0" relativeHeight="251823104" behindDoc="0" locked="0" layoutInCell="1" allowOverlap="1" wp14:anchorId="5AAAA91B" wp14:editId="5FB4246A">
            <wp:simplePos x="0" y="0"/>
            <wp:positionH relativeFrom="column">
              <wp:posOffset>5465445</wp:posOffset>
            </wp:positionH>
            <wp:positionV relativeFrom="paragraph">
              <wp:posOffset>219710</wp:posOffset>
            </wp:positionV>
            <wp:extent cx="952500" cy="952500"/>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Pr>
          <w:rFonts w:asciiTheme="minorHAnsi" w:eastAsiaTheme="minorHAnsi" w:hAnsiTheme="minorHAnsi" w:cs="ＭＳ Ｐゴシック" w:hint="eastAsia"/>
          <w:color w:val="333333"/>
          <w:sz w:val="24"/>
          <w:szCs w:val="24"/>
        </w:rPr>
        <w:t>出典：厚生労働省</w:t>
      </w:r>
    </w:p>
    <w:p w14:paraId="60A46D9D" w14:textId="6330E59F" w:rsidR="007179D1" w:rsidRPr="004E0FC9" w:rsidRDefault="007179D1" w:rsidP="00A27774">
      <w:pPr>
        <w:shd w:val="clear" w:color="auto" w:fill="FFFFFF"/>
        <w:spacing w:line="0" w:lineRule="atLeast"/>
        <w:ind w:left="1" w:firstLineChars="100" w:firstLine="240"/>
        <w:rPr>
          <w:rFonts w:ascii="メイリオ" w:eastAsia="メイリオ" w:hAnsi="メイリオ" w:cs="ＭＳ Ｐゴシック"/>
          <w:color w:val="333333"/>
          <w:sz w:val="24"/>
          <w:szCs w:val="24"/>
        </w:rPr>
      </w:pPr>
      <w:r w:rsidRPr="004E0FC9">
        <w:rPr>
          <w:rFonts w:ascii="メイリオ" w:eastAsia="メイリオ" w:hAnsi="メイリオ" w:cs="ＭＳ Ｐゴシック" w:hint="eastAsia"/>
          <w:color w:val="333333"/>
          <w:sz w:val="24"/>
          <w:szCs w:val="24"/>
        </w:rPr>
        <w:t>2022年11月版　新型コロナウイルス感染症の“いま”に関する11の知識</w:t>
      </w:r>
    </w:p>
    <w:p w14:paraId="43BA28FB" w14:textId="0DDFC17F"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008EBFA" w14:textId="0A46C836"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972EE09" w14:textId="5399F82D"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4D2B97A" w14:textId="33226313" w:rsidR="004F445F" w:rsidRDefault="004F445F"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3BAC29B" w14:textId="77777777" w:rsidR="004F445F" w:rsidRDefault="004F445F" w:rsidP="004F445F">
      <w:pPr>
        <w:pStyle w:val="2"/>
        <w:shd w:val="clear" w:color="auto" w:fill="FFFFFF"/>
        <w:spacing w:line="0" w:lineRule="atLeast"/>
        <w:rPr>
          <w:rFonts w:ascii="メイリオ" w:eastAsia="メイリオ" w:hAnsi="メイリオ"/>
          <w:color w:val="2E3136"/>
          <w:sz w:val="39"/>
          <w:szCs w:val="39"/>
        </w:rPr>
      </w:pPr>
      <w:r>
        <w:rPr>
          <w:rFonts w:ascii="メイリオ" w:eastAsia="メイリオ" w:hAnsi="メイリオ" w:hint="eastAsia"/>
          <w:color w:val="2E3136"/>
          <w:sz w:val="39"/>
          <w:szCs w:val="39"/>
        </w:rPr>
        <w:t>[動画]新型コロナ・インフルエンザの感染拡大への備え</w:t>
      </w:r>
    </w:p>
    <w:p w14:paraId="1EC870B4" w14:textId="77777777" w:rsidR="004F445F" w:rsidRPr="004E0FC9" w:rsidRDefault="004F445F" w:rsidP="004F445F">
      <w:pPr>
        <w:shd w:val="clear" w:color="auto" w:fill="FFFFFF"/>
        <w:spacing w:line="0" w:lineRule="atLeast"/>
        <w:rPr>
          <w:rFonts w:ascii="メイリオ" w:eastAsia="メイリオ" w:hAnsi="メイリオ"/>
          <w:color w:val="2E3136"/>
          <w:sz w:val="24"/>
          <w:szCs w:val="24"/>
        </w:rPr>
      </w:pPr>
      <w:r w:rsidRPr="004E0FC9">
        <w:rPr>
          <w:rFonts w:ascii="メイリオ" w:eastAsia="メイリオ" w:hAnsi="メイリオ" w:hint="eastAsia"/>
          <w:color w:val="2E3136"/>
          <w:sz w:val="24"/>
          <w:szCs w:val="24"/>
        </w:rPr>
        <w:t>新型コロナ・インフルエンザの感染拡大への備えを動画で紹介しています。</w:t>
      </w:r>
    </w:p>
    <w:p w14:paraId="493F9D01" w14:textId="5609D72E" w:rsidR="004F445F" w:rsidRPr="004F445F" w:rsidRDefault="004F445F"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drawing>
          <wp:anchor distT="0" distB="0" distL="114300" distR="114300" simplePos="0" relativeHeight="251834368" behindDoc="0" locked="0" layoutInCell="1" allowOverlap="1" wp14:anchorId="2BFFAA5B" wp14:editId="059A64CE">
            <wp:simplePos x="0" y="0"/>
            <wp:positionH relativeFrom="column">
              <wp:posOffset>5495925</wp:posOffset>
            </wp:positionH>
            <wp:positionV relativeFrom="paragraph">
              <wp:posOffset>36195</wp:posOffset>
            </wp:positionV>
            <wp:extent cx="891540" cy="891540"/>
            <wp:effectExtent l="0" t="0" r="3810" b="381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anchor>
        </w:drawing>
      </w:r>
    </w:p>
    <w:p w14:paraId="7921C7A3" w14:textId="11827D33" w:rsidR="004F445F" w:rsidRDefault="004F445F"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A8A503D" w14:textId="7734F38C" w:rsidR="004F445F" w:rsidRDefault="004F445F"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5703553" w14:textId="77777777" w:rsidR="004F445F" w:rsidRDefault="004F445F"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2A3BAC8" w14:textId="77777777" w:rsidR="007179D1" w:rsidRDefault="007179D1" w:rsidP="007179D1">
      <w:pPr>
        <w:pStyle w:val="2"/>
        <w:shd w:val="clear" w:color="auto" w:fill="FFFFFF"/>
        <w:spacing w:line="0" w:lineRule="atLeast"/>
        <w:rPr>
          <w:rFonts w:ascii="メイリオ" w:eastAsia="メイリオ" w:hAnsi="メイリオ"/>
          <w:color w:val="2E3136"/>
          <w:sz w:val="39"/>
          <w:szCs w:val="39"/>
        </w:rPr>
      </w:pPr>
      <w:r>
        <w:rPr>
          <w:rFonts w:ascii="メイリオ" w:eastAsia="メイリオ" w:hAnsi="メイリオ" w:hint="eastAsia"/>
          <w:color w:val="2E3136"/>
          <w:sz w:val="39"/>
          <w:szCs w:val="39"/>
        </w:rPr>
        <w:t>感染拡大時の発熱など体調不良時の対応について</w:t>
      </w:r>
    </w:p>
    <w:p w14:paraId="5E412D92" w14:textId="52A26E5C" w:rsidR="007179D1" w:rsidRPr="004E0FC9" w:rsidRDefault="007179D1" w:rsidP="007179D1">
      <w:pPr>
        <w:shd w:val="clear" w:color="auto" w:fill="FFFFFF"/>
        <w:spacing w:line="0" w:lineRule="atLeast"/>
        <w:rPr>
          <w:rFonts w:ascii="メイリオ" w:eastAsia="メイリオ" w:hAnsi="メイリオ"/>
          <w:color w:val="2E3136"/>
          <w:sz w:val="24"/>
          <w:szCs w:val="24"/>
        </w:rPr>
      </w:pPr>
      <w:r w:rsidRPr="004E0FC9">
        <w:rPr>
          <w:rFonts w:ascii="メイリオ" w:eastAsia="メイリオ" w:hAnsi="メイリオ" w:hint="eastAsia"/>
          <w:color w:val="2E3136"/>
          <w:sz w:val="24"/>
          <w:szCs w:val="24"/>
        </w:rPr>
        <w:t>感染拡大時は発熱外来等にかかりづらくなります。重症化リスク等に応じた外来受診・療養のため、リーフレットについてご確認いただき、ご協力をお願いします。</w:t>
      </w:r>
    </w:p>
    <w:p w14:paraId="322E83CD" w14:textId="156EECC1" w:rsidR="000E2B6A" w:rsidRPr="007179D1"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AACA10D" w14:textId="15BB26C7" w:rsidR="000E2B6A" w:rsidRDefault="004F445F" w:rsidP="00A27774">
      <w:pPr>
        <w:shd w:val="clear" w:color="auto" w:fill="FFFFFF"/>
        <w:spacing w:line="0" w:lineRule="atLeast"/>
        <w:ind w:left="1" w:firstLineChars="100" w:firstLine="210"/>
        <w:rPr>
          <w:rFonts w:asciiTheme="minorHAnsi" w:eastAsiaTheme="minorHAnsi" w:hAnsiTheme="minorHAnsi" w:cs="ＭＳ Ｐゴシック"/>
          <w:color w:val="333333"/>
          <w:sz w:val="24"/>
          <w:szCs w:val="24"/>
        </w:rPr>
      </w:pPr>
      <w:r w:rsidRPr="006C486B">
        <w:rPr>
          <w:rFonts w:ascii="メイリオ" w:eastAsia="メイリオ" w:hAnsi="メイリオ"/>
          <w:noProof/>
          <w:color w:val="2E3136"/>
          <w:szCs w:val="21"/>
        </w:rPr>
        <mc:AlternateContent>
          <mc:Choice Requires="wps">
            <w:drawing>
              <wp:anchor distT="45720" distB="45720" distL="114300" distR="114300" simplePos="0" relativeHeight="251836416" behindDoc="0" locked="0" layoutInCell="1" allowOverlap="1" wp14:anchorId="7B9E4BB5" wp14:editId="47CB587D">
                <wp:simplePos x="0" y="0"/>
                <wp:positionH relativeFrom="margin">
                  <wp:align>left</wp:align>
                </wp:positionH>
                <wp:positionV relativeFrom="paragraph">
                  <wp:posOffset>3175</wp:posOffset>
                </wp:positionV>
                <wp:extent cx="5539740" cy="1404620"/>
                <wp:effectExtent l="0" t="0" r="3810" b="8255"/>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0707611B" w14:textId="77777777" w:rsidR="004F445F" w:rsidRDefault="004F445F" w:rsidP="004F445F">
                            <w:pPr>
                              <w:pStyle w:val="a7"/>
                              <w:rPr>
                                <w:rFonts w:ascii="メイリオ" w:eastAsia="メイリオ" w:hAnsi="メイリオ"/>
                                <w:color w:val="2E3136"/>
                                <w:szCs w:val="21"/>
                              </w:rPr>
                            </w:pPr>
                            <w:r>
                              <w:rPr>
                                <w:rFonts w:ascii="メイリオ" w:eastAsia="メイリオ" w:hAnsi="メイリオ" w:hint="eastAsia"/>
                                <w:color w:val="2E3136"/>
                                <w:szCs w:val="21"/>
                              </w:rPr>
                              <w:t>出典：厚生労働省</w:t>
                            </w:r>
                          </w:p>
                          <w:p w14:paraId="27A5DF57" w14:textId="3DD7488F" w:rsidR="004F445F" w:rsidRPr="004F445F" w:rsidRDefault="004F445F" w:rsidP="004F445F">
                            <w:pPr>
                              <w:pStyle w:val="a7"/>
                              <w:rPr>
                                <w:rFonts w:ascii="メイリオ" w:eastAsia="メイリオ" w:hAnsi="メイリオ"/>
                                <w:color w:val="2E3136"/>
                                <w:szCs w:val="21"/>
                              </w:rPr>
                            </w:pPr>
                            <w:r w:rsidRPr="00B3670F">
                              <w:rPr>
                                <w:rFonts w:ascii="メイリオ" w:eastAsia="メイリオ" w:hAnsi="メイリオ"/>
                                <w:color w:val="2E3136"/>
                                <w:szCs w:val="21"/>
                              </w:rPr>
                              <w:t>https://www.mhlw.go.jp/stf/seisakunitsuite/bunya/kansentaisaku_00003.htm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E4BB5" id="_x0000_s1030" type="#_x0000_t202" style="position:absolute;left:0;text-align:left;margin-left:0;margin-top:.25pt;width:436.2pt;height:110.6pt;z-index:251836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D1Eg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" stroked="f">
                <v:textbox style="mso-fit-shape-to-text:t">
                  <w:txbxContent>
                    <w:p w14:paraId="0707611B" w14:textId="77777777" w:rsidR="004F445F" w:rsidRDefault="004F445F" w:rsidP="004F445F">
                      <w:pPr>
                        <w:pStyle w:val="a7"/>
                        <w:rPr>
                          <w:rFonts w:ascii="メイリオ" w:eastAsia="メイリオ" w:hAnsi="メイリオ"/>
                          <w:color w:val="2E3136"/>
                          <w:szCs w:val="21"/>
                        </w:rPr>
                      </w:pPr>
                      <w:r>
                        <w:rPr>
                          <w:rFonts w:ascii="メイリオ" w:eastAsia="メイリオ" w:hAnsi="メイリオ" w:hint="eastAsia"/>
                          <w:color w:val="2E3136"/>
                          <w:szCs w:val="21"/>
                        </w:rPr>
                        <w:t>出典：厚生労働省</w:t>
                      </w:r>
                    </w:p>
                    <w:p w14:paraId="27A5DF57" w14:textId="3DD7488F" w:rsidR="004F445F" w:rsidRPr="004F445F" w:rsidRDefault="004F445F" w:rsidP="004F445F">
                      <w:pPr>
                        <w:pStyle w:val="a7"/>
                        <w:rPr>
                          <w:rFonts w:ascii="メイリオ" w:eastAsia="メイリオ" w:hAnsi="メイリオ"/>
                          <w:color w:val="2E3136"/>
                          <w:szCs w:val="21"/>
                        </w:rPr>
                      </w:pPr>
                      <w:r w:rsidRPr="00B3670F">
                        <w:rPr>
                          <w:rFonts w:ascii="メイリオ" w:eastAsia="メイリオ" w:hAnsi="メイリオ"/>
                          <w:color w:val="2E3136"/>
                          <w:szCs w:val="21"/>
                        </w:rPr>
                        <w:t>https://www.mhlw.go.jp/stf/seisakunitsuite/bunya/kansentaisaku_00003.htm</w:t>
                      </w:r>
                    </w:p>
                  </w:txbxContent>
                </v:textbox>
                <w10:wrap anchorx="margin"/>
              </v:shape>
            </w:pict>
          </mc:Fallback>
        </mc:AlternateContent>
      </w:r>
    </w:p>
    <w:p w14:paraId="4695F32A" w14:textId="0048E102" w:rsidR="000E2B6A" w:rsidRDefault="004F445F" w:rsidP="007179D1">
      <w:pPr>
        <w:shd w:val="clear" w:color="auto" w:fill="FFFFFF"/>
        <w:tabs>
          <w:tab w:val="left" w:pos="312"/>
        </w:tabs>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lastRenderedPageBreak/>
        <w:drawing>
          <wp:anchor distT="0" distB="0" distL="114300" distR="114300" simplePos="0" relativeHeight="251825152" behindDoc="0" locked="0" layoutInCell="1" allowOverlap="1" wp14:anchorId="708E868A" wp14:editId="06ECAD65">
            <wp:simplePos x="0" y="0"/>
            <wp:positionH relativeFrom="margin">
              <wp:align>right</wp:align>
            </wp:positionH>
            <wp:positionV relativeFrom="paragraph">
              <wp:posOffset>10160</wp:posOffset>
            </wp:positionV>
            <wp:extent cx="6187440" cy="8938260"/>
            <wp:effectExtent l="0" t="0" r="381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7440" cy="8938260"/>
                    </a:xfrm>
                    <a:prstGeom prst="rect">
                      <a:avLst/>
                    </a:prstGeom>
                    <a:noFill/>
                    <a:ln>
                      <a:noFill/>
                    </a:ln>
                  </pic:spPr>
                </pic:pic>
              </a:graphicData>
            </a:graphic>
          </wp:anchor>
        </w:drawing>
      </w:r>
      <w:r w:rsidR="007179D1">
        <w:rPr>
          <w:rFonts w:asciiTheme="minorHAnsi" w:eastAsiaTheme="minorHAnsi" w:hAnsiTheme="minorHAnsi" w:cs="ＭＳ Ｐゴシック"/>
          <w:color w:val="333333"/>
          <w:sz w:val="24"/>
          <w:szCs w:val="24"/>
        </w:rPr>
        <w:tab/>
      </w:r>
    </w:p>
    <w:p w14:paraId="212C72A2" w14:textId="7777777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0FE21CE" w14:textId="4AAEC207"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CAABA9B" w14:textId="1CE5D0CD" w:rsidR="000E2B6A" w:rsidRDefault="000E2B6A"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787F73B" w14:textId="09439623"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0D305A6" w14:textId="2AE78D5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7BDF5EC" w14:textId="43AEB867"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0DFD0B0" w14:textId="5802BFA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53F1F14" w14:textId="119829E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58BF1C3" w14:textId="0FEC2591"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F7BEF54" w14:textId="109939D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14CBC27" w14:textId="57DB163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AEFDAA1" w14:textId="2EA31121"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0D4F322" w14:textId="44803884"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604FFA4" w14:textId="08CFE85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B10CFBC" w14:textId="3EFE246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6C68936" w14:textId="798AACA3"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80DE91E" w14:textId="28B50023"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2D30932" w14:textId="35148BC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042DEC7" w14:textId="50696CC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780060E" w14:textId="0575448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ED2587C" w14:textId="669999C3"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DACAC7A" w14:textId="5461879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C9C237E" w14:textId="4D0A7EFA"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6B60D5F" w14:textId="312BB31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482D21F" w14:textId="59C3DBC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9D27BEA" w14:textId="2AE8A311"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9C47B99" w14:textId="41C66DC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46F4DC7" w14:textId="6D07B23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B4DE48A" w14:textId="5645714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1168C67" w14:textId="19151154"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846890C" w14:textId="250480C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8CD2FF4" w14:textId="32B57F6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7E665FD" w14:textId="5CE3A29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3E1EC5A" w14:textId="0FCC9EF6" w:rsidR="007179D1" w:rsidRDefault="004F445F" w:rsidP="00A27774">
      <w:pPr>
        <w:shd w:val="clear" w:color="auto" w:fill="FFFFFF"/>
        <w:spacing w:line="0" w:lineRule="atLeast"/>
        <w:ind w:left="1" w:firstLineChars="100" w:firstLine="210"/>
        <w:rPr>
          <w:rFonts w:asciiTheme="minorHAnsi" w:eastAsiaTheme="minorHAnsi" w:hAnsiTheme="minorHAnsi" w:cs="ＭＳ Ｐゴシック"/>
          <w:color w:val="333333"/>
          <w:sz w:val="24"/>
          <w:szCs w:val="24"/>
        </w:rPr>
      </w:pPr>
      <w:r w:rsidRPr="006C486B">
        <w:rPr>
          <w:rFonts w:ascii="メイリオ" w:eastAsia="メイリオ" w:hAnsi="メイリオ"/>
          <w:noProof/>
          <w:color w:val="2E3136"/>
          <w:szCs w:val="21"/>
        </w:rPr>
        <mc:AlternateContent>
          <mc:Choice Requires="wps">
            <w:drawing>
              <wp:anchor distT="45720" distB="45720" distL="114300" distR="114300" simplePos="0" relativeHeight="251829248" behindDoc="0" locked="0" layoutInCell="1" allowOverlap="1" wp14:anchorId="37FB08D4" wp14:editId="3DB4E3C8">
                <wp:simplePos x="0" y="0"/>
                <wp:positionH relativeFrom="margin">
                  <wp:posOffset>22860</wp:posOffset>
                </wp:positionH>
                <wp:positionV relativeFrom="paragraph">
                  <wp:posOffset>320040</wp:posOffset>
                </wp:positionV>
                <wp:extent cx="5539740" cy="1404620"/>
                <wp:effectExtent l="0" t="0" r="3810" b="635"/>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3A4FA286" w14:textId="77777777" w:rsidR="004F445F" w:rsidRDefault="004F445F" w:rsidP="004F445F">
                            <w:pPr>
                              <w:pStyle w:val="a7"/>
                            </w:pPr>
                            <w:r>
                              <w:rPr>
                                <w:rFonts w:hint="eastAsia"/>
                              </w:rPr>
                              <w:t>出典：厚生労働省</w:t>
                            </w:r>
                          </w:p>
                          <w:p w14:paraId="6BEA1FA3" w14:textId="1C1ACAEB" w:rsidR="004F445F" w:rsidRDefault="004F445F" w:rsidP="004F445F">
                            <w:pPr>
                              <w:pStyle w:val="a7"/>
                            </w:pPr>
                            <w:r w:rsidRPr="004F445F">
                              <w:t>https://www.mhlw.go.jp/stf/seisakunitsuite/bunya/kansentaisaku_00003.html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B08D4" id="_x0000_s1031" type="#_x0000_t202" style="position:absolute;left:0;text-align:left;margin-left:1.8pt;margin-top:25.2pt;width:436.2pt;height:110.6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4DEg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" stroked="f">
                <v:textbox style="mso-fit-shape-to-text:t">
                  <w:txbxContent>
                    <w:p w14:paraId="3A4FA286" w14:textId="77777777" w:rsidR="004F445F" w:rsidRDefault="004F445F" w:rsidP="004F445F">
                      <w:pPr>
                        <w:pStyle w:val="a7"/>
                      </w:pPr>
                      <w:r>
                        <w:rPr>
                          <w:rFonts w:hint="eastAsia"/>
                        </w:rPr>
                        <w:t>出典：厚生労働省</w:t>
                      </w:r>
                    </w:p>
                    <w:p w14:paraId="6BEA1FA3" w14:textId="1C1ACAEB" w:rsidR="004F445F" w:rsidRDefault="004F445F" w:rsidP="004F445F">
                      <w:pPr>
                        <w:pStyle w:val="a7"/>
                      </w:pPr>
                      <w:r w:rsidRPr="004F445F">
                        <w:t>https://www.mhlw.go.jp/stf/seisakunitsuite/bunya/kansentaisaku_00003.html</w:t>
                      </w:r>
                    </w:p>
                  </w:txbxContent>
                </v:textbox>
                <w10:wrap anchorx="margin"/>
              </v:shape>
            </w:pict>
          </mc:Fallback>
        </mc:AlternateContent>
      </w:r>
    </w:p>
    <w:p w14:paraId="64CAA955" w14:textId="08AE0D79" w:rsidR="007179D1" w:rsidRDefault="004F445F"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lastRenderedPageBreak/>
        <w:drawing>
          <wp:anchor distT="0" distB="0" distL="114300" distR="114300" simplePos="0" relativeHeight="251826176" behindDoc="0" locked="0" layoutInCell="1" allowOverlap="1" wp14:anchorId="58AEB91C" wp14:editId="4301761E">
            <wp:simplePos x="0" y="0"/>
            <wp:positionH relativeFrom="margin">
              <wp:align>left</wp:align>
            </wp:positionH>
            <wp:positionV relativeFrom="paragraph">
              <wp:posOffset>-5080</wp:posOffset>
            </wp:positionV>
            <wp:extent cx="6187440" cy="8938260"/>
            <wp:effectExtent l="0" t="0" r="381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40" cy="8938260"/>
                    </a:xfrm>
                    <a:prstGeom prst="rect">
                      <a:avLst/>
                    </a:prstGeom>
                    <a:noFill/>
                    <a:ln>
                      <a:noFill/>
                    </a:ln>
                  </pic:spPr>
                </pic:pic>
              </a:graphicData>
            </a:graphic>
          </wp:anchor>
        </w:drawing>
      </w:r>
    </w:p>
    <w:p w14:paraId="1B44D4DE" w14:textId="054551C1"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62E2640" w14:textId="237E3A5F"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C920F2D" w14:textId="4A5D01D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D1BB246" w14:textId="23C597B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708CA31" w14:textId="074197C4"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A67E522" w14:textId="61DA1683"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B5E78F4" w14:textId="63876781"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8F1538F" w14:textId="1A8A859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88B73D5" w14:textId="6BFC1DB3"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AEBD91C" w14:textId="50D109D4"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59091FD" w14:textId="163D5AA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ACB4D93" w14:textId="1B06A83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6C60388" w14:textId="5473990F"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7B61D3B" w14:textId="2D2D530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701B90B" w14:textId="75CAEFE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373C4D4" w14:textId="3770D51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28437D6" w14:textId="1FCE3B6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395C140" w14:textId="2B0C4E6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6FA8F6D" w14:textId="43015604"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C47C1AB" w14:textId="75D16EE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DA9EDDF" w14:textId="445D90D7"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B0ADF45" w14:textId="6B244789"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9D93B24" w14:textId="1A3DDA9A"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D0ADE05" w14:textId="1F3784D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64403D8" w14:textId="2A545CA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173046E" w14:textId="798C196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33BAE20" w14:textId="08E35A1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DCDFDF8" w14:textId="6C2AA27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4EDEE88" w14:textId="102EE81F"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03C7ADE" w14:textId="3B4268D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DBD0A45" w14:textId="2E02D4C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8FA2170" w14:textId="1EE17FFC"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BF7A629" w14:textId="742F60A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8FBEBE0" w14:textId="714622F6" w:rsidR="007179D1" w:rsidRDefault="004F445F" w:rsidP="00A27774">
      <w:pPr>
        <w:shd w:val="clear" w:color="auto" w:fill="FFFFFF"/>
        <w:spacing w:line="0" w:lineRule="atLeast"/>
        <w:ind w:left="1" w:firstLineChars="100" w:firstLine="210"/>
        <w:rPr>
          <w:rFonts w:asciiTheme="minorHAnsi" w:eastAsiaTheme="minorHAnsi" w:hAnsiTheme="minorHAnsi" w:cs="ＭＳ Ｐゴシック"/>
          <w:color w:val="333333"/>
          <w:sz w:val="24"/>
          <w:szCs w:val="24"/>
        </w:rPr>
      </w:pPr>
      <w:r w:rsidRPr="006C486B">
        <w:rPr>
          <w:rFonts w:ascii="メイリオ" w:eastAsia="メイリオ" w:hAnsi="メイリオ"/>
          <w:noProof/>
          <w:color w:val="2E3136"/>
          <w:szCs w:val="21"/>
        </w:rPr>
        <mc:AlternateContent>
          <mc:Choice Requires="wps">
            <w:drawing>
              <wp:anchor distT="45720" distB="45720" distL="114300" distR="114300" simplePos="0" relativeHeight="251831296" behindDoc="0" locked="0" layoutInCell="1" allowOverlap="1" wp14:anchorId="2AB82F2E" wp14:editId="577DEDEE">
                <wp:simplePos x="0" y="0"/>
                <wp:positionH relativeFrom="margin">
                  <wp:align>left</wp:align>
                </wp:positionH>
                <wp:positionV relativeFrom="paragraph">
                  <wp:posOffset>304800</wp:posOffset>
                </wp:positionV>
                <wp:extent cx="5539740" cy="1404620"/>
                <wp:effectExtent l="0" t="0" r="381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51633CAF" w14:textId="77777777" w:rsidR="004F445F" w:rsidRDefault="004F445F" w:rsidP="004F445F">
                            <w:pPr>
                              <w:pStyle w:val="a7"/>
                            </w:pPr>
                            <w:r>
                              <w:rPr>
                                <w:rFonts w:hint="eastAsia"/>
                              </w:rPr>
                              <w:t>出典：厚生労働省</w:t>
                            </w:r>
                          </w:p>
                          <w:p w14:paraId="671BE7BA" w14:textId="77777777" w:rsidR="004F445F" w:rsidRDefault="004F445F" w:rsidP="004F445F">
                            <w:pPr>
                              <w:pStyle w:val="a7"/>
                            </w:pPr>
                            <w:r w:rsidRPr="004F445F">
                              <w:t>https://www.mhlw.go.jp/stf/seisakunitsuite/bunya/kansentaisaku_00003.html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82F2E" id="_x0000_s1032" type="#_x0000_t202" style="position:absolute;left:0;text-align:left;margin-left:0;margin-top:24pt;width:436.2pt;height:110.6pt;z-index:251831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zCEw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" stroked="f">
                <v:textbox style="mso-fit-shape-to-text:t">
                  <w:txbxContent>
                    <w:p w14:paraId="51633CAF" w14:textId="77777777" w:rsidR="004F445F" w:rsidRDefault="004F445F" w:rsidP="004F445F">
                      <w:pPr>
                        <w:pStyle w:val="a7"/>
                      </w:pPr>
                      <w:r>
                        <w:rPr>
                          <w:rFonts w:hint="eastAsia"/>
                        </w:rPr>
                        <w:t>出典：厚生労働省</w:t>
                      </w:r>
                    </w:p>
                    <w:p w14:paraId="671BE7BA" w14:textId="77777777" w:rsidR="004F445F" w:rsidRDefault="004F445F" w:rsidP="004F445F">
                      <w:pPr>
                        <w:pStyle w:val="a7"/>
                      </w:pPr>
                      <w:r w:rsidRPr="004F445F">
                        <w:t>https://www.mhlw.go.jp/stf/seisakunitsuite/bunya/kansentaisaku_00003.html</w:t>
                      </w:r>
                    </w:p>
                  </w:txbxContent>
                </v:textbox>
                <w10:wrap anchorx="margin"/>
              </v:shape>
            </w:pict>
          </mc:Fallback>
        </mc:AlternateContent>
      </w:r>
    </w:p>
    <w:p w14:paraId="49FCA13E" w14:textId="300476A1" w:rsidR="007179D1" w:rsidRDefault="004F445F"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r>
        <w:rPr>
          <w:rFonts w:asciiTheme="minorHAnsi" w:eastAsiaTheme="minorHAnsi" w:hAnsiTheme="minorHAnsi" w:cs="ＭＳ Ｐゴシック"/>
          <w:noProof/>
          <w:color w:val="333333"/>
          <w:sz w:val="24"/>
          <w:szCs w:val="24"/>
        </w:rPr>
        <w:lastRenderedPageBreak/>
        <w:drawing>
          <wp:anchor distT="0" distB="0" distL="114300" distR="114300" simplePos="0" relativeHeight="251827200" behindDoc="0" locked="0" layoutInCell="1" allowOverlap="1" wp14:anchorId="302D80E3" wp14:editId="0A3F567D">
            <wp:simplePos x="0" y="0"/>
            <wp:positionH relativeFrom="margin">
              <wp:posOffset>7620</wp:posOffset>
            </wp:positionH>
            <wp:positionV relativeFrom="paragraph">
              <wp:posOffset>-5080</wp:posOffset>
            </wp:positionV>
            <wp:extent cx="6187440" cy="8938260"/>
            <wp:effectExtent l="0" t="0" r="381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7440" cy="8938260"/>
                    </a:xfrm>
                    <a:prstGeom prst="rect">
                      <a:avLst/>
                    </a:prstGeom>
                    <a:noFill/>
                    <a:ln>
                      <a:noFill/>
                    </a:ln>
                  </pic:spPr>
                </pic:pic>
              </a:graphicData>
            </a:graphic>
          </wp:anchor>
        </w:drawing>
      </w:r>
    </w:p>
    <w:p w14:paraId="77B1DC0E" w14:textId="7D53EEC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7FD606E" w14:textId="6E691EB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1CC72FA" w14:textId="2B63BDA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C6FB1E5" w14:textId="4D2739E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22B7103" w14:textId="379B586E"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D9C53B8" w14:textId="514498ED"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FABA931" w14:textId="0786A8A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3FFC436" w14:textId="16172D67"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2357D78" w14:textId="291B2F2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2EC9462" w14:textId="1905235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5294267" w14:textId="4AE5510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A62F4ED" w14:textId="215B1173"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DB92B17" w14:textId="03B6E1AF"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9FC9F43" w14:textId="0B76990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FD919D3" w14:textId="26C098A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45AD392D" w14:textId="21774C84"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8BF1D45" w14:textId="56D2DE8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2B06BB6" w14:textId="7521109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0855070" w14:textId="656B905B"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A8DF1AF" w14:textId="627DC5BA"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E1753C7" w14:textId="2FF5BFA7"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1C632A7" w14:textId="2B91E10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1671768D" w14:textId="19DDB686"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9AFE81A" w14:textId="1C681AD8"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0DA8B70" w14:textId="3B241FA7"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3DF2CF2" w14:textId="53CC339A"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5BE4862B" w14:textId="68FBF6B0"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5339A53" w14:textId="47B43A91"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6837B366" w14:textId="3BEA516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2740E3B6" w14:textId="7F6C7F0D"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00530FEF" w14:textId="0D970132"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75158592" w14:textId="55B23944"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14BC217" w14:textId="4261C4C5" w:rsidR="007179D1" w:rsidRDefault="007179D1" w:rsidP="00A27774">
      <w:pPr>
        <w:shd w:val="clear" w:color="auto" w:fill="FFFFFF"/>
        <w:spacing w:line="0" w:lineRule="atLeast"/>
        <w:ind w:left="1" w:firstLineChars="100" w:firstLine="240"/>
        <w:rPr>
          <w:rFonts w:asciiTheme="minorHAnsi" w:eastAsiaTheme="minorHAnsi" w:hAnsiTheme="minorHAnsi" w:cs="ＭＳ Ｐゴシック"/>
          <w:color w:val="333333"/>
          <w:sz w:val="24"/>
          <w:szCs w:val="24"/>
        </w:rPr>
      </w:pPr>
    </w:p>
    <w:p w14:paraId="3BC6A04B" w14:textId="6532126F" w:rsidR="007179D1" w:rsidRDefault="004F445F" w:rsidP="00A27774">
      <w:pPr>
        <w:shd w:val="clear" w:color="auto" w:fill="FFFFFF"/>
        <w:spacing w:line="0" w:lineRule="atLeast"/>
        <w:ind w:left="1" w:firstLineChars="100" w:firstLine="210"/>
        <w:rPr>
          <w:rFonts w:asciiTheme="minorHAnsi" w:eastAsiaTheme="minorHAnsi" w:hAnsiTheme="minorHAnsi" w:cs="ＭＳ Ｐゴシック"/>
          <w:color w:val="333333"/>
          <w:sz w:val="24"/>
          <w:szCs w:val="24"/>
        </w:rPr>
      </w:pPr>
      <w:r w:rsidRPr="006C486B">
        <w:rPr>
          <w:rFonts w:ascii="メイリオ" w:eastAsia="メイリオ" w:hAnsi="メイリオ"/>
          <w:noProof/>
          <w:color w:val="2E3136"/>
          <w:szCs w:val="21"/>
        </w:rPr>
        <mc:AlternateContent>
          <mc:Choice Requires="wps">
            <w:drawing>
              <wp:anchor distT="45720" distB="45720" distL="114300" distR="114300" simplePos="0" relativeHeight="251833344" behindDoc="0" locked="0" layoutInCell="1" allowOverlap="1" wp14:anchorId="4CFA1AC5" wp14:editId="468BDF41">
                <wp:simplePos x="0" y="0"/>
                <wp:positionH relativeFrom="margin">
                  <wp:align>left</wp:align>
                </wp:positionH>
                <wp:positionV relativeFrom="paragraph">
                  <wp:posOffset>320040</wp:posOffset>
                </wp:positionV>
                <wp:extent cx="5539740" cy="1404620"/>
                <wp:effectExtent l="0" t="0" r="381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151D9609" w14:textId="77777777" w:rsidR="004F445F" w:rsidRDefault="004F445F" w:rsidP="004F445F">
                            <w:pPr>
                              <w:pStyle w:val="a7"/>
                            </w:pPr>
                            <w:r>
                              <w:rPr>
                                <w:rFonts w:hint="eastAsia"/>
                              </w:rPr>
                              <w:t>出典：厚生労働省</w:t>
                            </w:r>
                          </w:p>
                          <w:p w14:paraId="2B119131" w14:textId="77777777" w:rsidR="004F445F" w:rsidRDefault="004F445F" w:rsidP="004F445F">
                            <w:pPr>
                              <w:pStyle w:val="a7"/>
                            </w:pPr>
                            <w:r w:rsidRPr="004F445F">
                              <w:t>https://www.mhlw.go.jp/stf/seisakunitsuite/bunya/kansentaisaku_00003.html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A1AC5" id="_x0000_s1033" type="#_x0000_t202" style="position:absolute;left:0;text-align:left;margin-left:0;margin-top:25.2pt;width:436.2pt;height:110.6pt;z-index:2518333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I0Ew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" stroked="f">
                <v:textbox style="mso-fit-shape-to-text:t">
                  <w:txbxContent>
                    <w:p w14:paraId="151D9609" w14:textId="77777777" w:rsidR="004F445F" w:rsidRDefault="004F445F" w:rsidP="004F445F">
                      <w:pPr>
                        <w:pStyle w:val="a7"/>
                      </w:pPr>
                      <w:r>
                        <w:rPr>
                          <w:rFonts w:hint="eastAsia"/>
                        </w:rPr>
                        <w:t>出典：厚生労働省</w:t>
                      </w:r>
                    </w:p>
                    <w:p w14:paraId="2B119131" w14:textId="77777777" w:rsidR="004F445F" w:rsidRDefault="004F445F" w:rsidP="004F445F">
                      <w:pPr>
                        <w:pStyle w:val="a7"/>
                      </w:pPr>
                      <w:r w:rsidRPr="004F445F">
                        <w:t>https://www.mhlw.go.jp/stf/seisakunitsuite/bunya/kansentaisaku_00003.html</w:t>
                      </w:r>
                    </w:p>
                  </w:txbxContent>
                </v:textbox>
                <w10:wrap anchorx="margin"/>
              </v:shape>
            </w:pict>
          </mc:Fallback>
        </mc:AlternateContent>
      </w:r>
    </w:p>
    <w:p w14:paraId="4B9D8159" w14:textId="36C9556A" w:rsidR="004E0FC9" w:rsidRPr="004E0FC9" w:rsidRDefault="004E0FC9" w:rsidP="004E0FC9">
      <w:pPr>
        <w:widowControl/>
        <w:shd w:val="clear" w:color="auto" w:fill="FFFFFF"/>
        <w:jc w:val="left"/>
        <w:rPr>
          <w:rFonts w:ascii="メイリオ" w:eastAsia="メイリオ" w:hAnsi="メイリオ" w:cs="ＭＳ Ｐゴシック"/>
          <w:color w:val="2E3136"/>
          <w:kern w:val="0"/>
          <w:sz w:val="39"/>
          <w:szCs w:val="39"/>
        </w:rPr>
      </w:pPr>
      <w:r w:rsidRPr="004E0FC9">
        <w:rPr>
          <w:rFonts w:ascii="メイリオ" w:eastAsia="メイリオ" w:hAnsi="メイリオ" w:cs="ＭＳ Ｐゴシック" w:hint="eastAsia"/>
          <w:color w:val="2E3136"/>
          <w:kern w:val="0"/>
          <w:sz w:val="39"/>
          <w:szCs w:val="39"/>
        </w:rPr>
        <w:lastRenderedPageBreak/>
        <w:t>・季節性インフルエンザ対策情報</w:t>
      </w:r>
    </w:p>
    <w:p w14:paraId="74780527" w14:textId="77777777" w:rsidR="004E0FC9" w:rsidRDefault="004E0FC9" w:rsidP="004E0FC9">
      <w:pPr>
        <w:widowControl/>
        <w:shd w:val="clear" w:color="auto" w:fill="FFFFFF"/>
        <w:jc w:val="left"/>
        <w:rPr>
          <w:rFonts w:ascii="メイリオ" w:eastAsia="メイリオ" w:hAnsi="メイリオ" w:cs="ＭＳ Ｐゴシック"/>
          <w:color w:val="2E3136"/>
          <w:kern w:val="0"/>
          <w:szCs w:val="21"/>
        </w:rPr>
      </w:pPr>
      <w:r>
        <w:rPr>
          <w:noProof/>
        </w:rPr>
        <w:drawing>
          <wp:anchor distT="0" distB="0" distL="114300" distR="114300" simplePos="0" relativeHeight="251839488" behindDoc="0" locked="0" layoutInCell="1" allowOverlap="1" wp14:anchorId="0C7AFB69" wp14:editId="2A82D299">
            <wp:simplePos x="0" y="0"/>
            <wp:positionH relativeFrom="column">
              <wp:posOffset>3583305</wp:posOffset>
            </wp:positionH>
            <wp:positionV relativeFrom="paragraph">
              <wp:posOffset>103505</wp:posOffset>
            </wp:positionV>
            <wp:extent cx="845820" cy="845820"/>
            <wp:effectExtent l="0" t="0" r="0" b="0"/>
            <wp:wrapNone/>
            <wp:docPr id="4"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sidRPr="00B22793">
        <w:rPr>
          <w:rFonts w:ascii="メイリオ" w:eastAsia="メイリオ" w:hAnsi="メイリオ" w:cs="ＭＳ Ｐゴシック"/>
          <w:noProof/>
          <w:color w:val="003399"/>
          <w:kern w:val="0"/>
          <w:szCs w:val="21"/>
        </w:rPr>
        <w:drawing>
          <wp:inline distT="0" distB="0" distL="0" distR="0" wp14:anchorId="0BD67429" wp14:editId="3D32EF09">
            <wp:extent cx="1950720" cy="693420"/>
            <wp:effectExtent l="0" t="0" r="0" b="0"/>
            <wp:docPr id="7" name="図 7" descr="ロゴ, 会社名&#10;&#10;自動的に生成された説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ロゴ, 会社名&#10;&#10;自動的に生成された説明">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720" cy="693420"/>
                    </a:xfrm>
                    <a:prstGeom prst="rect">
                      <a:avLst/>
                    </a:prstGeom>
                    <a:noFill/>
                    <a:ln>
                      <a:noFill/>
                    </a:ln>
                  </pic:spPr>
                </pic:pic>
              </a:graphicData>
            </a:graphic>
          </wp:inline>
        </w:drawing>
      </w:r>
    </w:p>
    <w:p w14:paraId="3B6A9BF5" w14:textId="77777777" w:rsidR="004E0FC9" w:rsidRDefault="00996A1A" w:rsidP="004E0FC9">
      <w:pPr>
        <w:widowControl/>
        <w:shd w:val="clear" w:color="auto" w:fill="FFFFFF"/>
        <w:jc w:val="left"/>
        <w:rPr>
          <w:rFonts w:ascii="メイリオ" w:eastAsia="メイリオ" w:hAnsi="メイリオ" w:cs="ＭＳ Ｐゴシック"/>
          <w:color w:val="2E3136"/>
          <w:kern w:val="0"/>
          <w:szCs w:val="21"/>
        </w:rPr>
      </w:pPr>
      <w:hyperlink r:id="rId30" w:history="1">
        <w:r w:rsidR="004E0FC9" w:rsidRPr="00B22793">
          <w:rPr>
            <w:rFonts w:ascii="メイリオ" w:eastAsia="メイリオ" w:hAnsi="メイリオ" w:cs="ＭＳ Ｐゴシック" w:hint="eastAsia"/>
            <w:color w:val="003399"/>
            <w:kern w:val="0"/>
            <w:szCs w:val="21"/>
            <w:u w:val="single"/>
          </w:rPr>
          <w:t>令和４年度 今冬のインフルエンザ総合対策について</w:t>
        </w:r>
      </w:hyperlink>
      <w:r w:rsidR="004E0FC9">
        <w:rPr>
          <w:rFonts w:ascii="メイリオ" w:eastAsia="メイリオ" w:hAnsi="メイリオ" w:cs="ＭＳ Ｐゴシック" w:hint="eastAsia"/>
          <w:color w:val="2E3136"/>
          <w:kern w:val="0"/>
          <w:szCs w:val="21"/>
        </w:rPr>
        <w:t xml:space="preserve">　</w:t>
      </w:r>
    </w:p>
    <w:p w14:paraId="03EDEA56" w14:textId="77777777" w:rsidR="004E0FC9" w:rsidRDefault="004E0FC9" w:rsidP="004E0FC9">
      <w:pPr>
        <w:widowControl/>
        <w:shd w:val="clear" w:color="auto" w:fill="FFFFFF"/>
        <w:jc w:val="left"/>
        <w:rPr>
          <w:rFonts w:ascii="メイリオ" w:eastAsia="メイリオ" w:hAnsi="メイリオ" w:cs="ＭＳ Ｐゴシック"/>
          <w:color w:val="2E3136"/>
          <w:kern w:val="0"/>
          <w:szCs w:val="21"/>
        </w:rPr>
      </w:pPr>
      <w:r>
        <w:rPr>
          <w:noProof/>
        </w:rPr>
        <w:drawing>
          <wp:anchor distT="0" distB="0" distL="114300" distR="114300" simplePos="0" relativeHeight="251840512" behindDoc="0" locked="0" layoutInCell="1" allowOverlap="1" wp14:anchorId="6608F134" wp14:editId="4FF6FA37">
            <wp:simplePos x="0" y="0"/>
            <wp:positionH relativeFrom="column">
              <wp:posOffset>3598545</wp:posOffset>
            </wp:positionH>
            <wp:positionV relativeFrom="paragraph">
              <wp:posOffset>57785</wp:posOffset>
            </wp:positionV>
            <wp:extent cx="853440" cy="853440"/>
            <wp:effectExtent l="0" t="0" r="3810" b="3810"/>
            <wp:wrapNone/>
            <wp:docPr id="6"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QR コード&#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793">
        <w:rPr>
          <w:rFonts w:ascii="メイリオ" w:eastAsia="メイリオ" w:hAnsi="メイリオ" w:cs="ＭＳ Ｐゴシック"/>
          <w:noProof/>
          <w:color w:val="003399"/>
          <w:kern w:val="0"/>
          <w:szCs w:val="21"/>
        </w:rPr>
        <w:drawing>
          <wp:inline distT="0" distB="0" distL="0" distR="0" wp14:anchorId="08939D5E" wp14:editId="2208D194">
            <wp:extent cx="1912620" cy="586740"/>
            <wp:effectExtent l="0" t="0" r="0" b="3810"/>
            <wp:docPr id="8" name="図 8" descr="挿絵, プレート, 食品 が含まれている画像&#10;&#10;自動的に生成された説明">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挿絵, プレート, 食品 が含まれている画像&#10;&#10;自動的に生成された説明">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2620" cy="586740"/>
                    </a:xfrm>
                    <a:prstGeom prst="rect">
                      <a:avLst/>
                    </a:prstGeom>
                    <a:noFill/>
                    <a:ln>
                      <a:noFill/>
                    </a:ln>
                  </pic:spPr>
                </pic:pic>
              </a:graphicData>
            </a:graphic>
          </wp:inline>
        </w:drawing>
      </w:r>
    </w:p>
    <w:p w14:paraId="5943A109" w14:textId="1CCDFC9D" w:rsidR="004E0FC9" w:rsidRDefault="000E473E" w:rsidP="004E0FC9">
      <w:pPr>
        <w:widowControl/>
        <w:shd w:val="clear" w:color="auto" w:fill="FFFFFF"/>
        <w:jc w:val="left"/>
        <w:rPr>
          <w:rFonts w:ascii="メイリオ" w:eastAsia="メイリオ" w:hAnsi="メイリオ" w:cs="ＭＳ Ｐゴシック"/>
          <w:color w:val="2E3136"/>
          <w:kern w:val="0"/>
          <w:szCs w:val="21"/>
        </w:rPr>
      </w:pPr>
      <w:r>
        <w:rPr>
          <w:noProof/>
        </w:rPr>
        <w:drawing>
          <wp:anchor distT="0" distB="0" distL="114300" distR="114300" simplePos="0" relativeHeight="251870208" behindDoc="0" locked="0" layoutInCell="1" allowOverlap="1" wp14:anchorId="0715356F" wp14:editId="1320A911">
            <wp:simplePos x="0" y="0"/>
            <wp:positionH relativeFrom="column">
              <wp:posOffset>3613785</wp:posOffset>
            </wp:positionH>
            <wp:positionV relativeFrom="paragraph">
              <wp:posOffset>396240</wp:posOffset>
            </wp:positionV>
            <wp:extent cx="861060" cy="861060"/>
            <wp:effectExtent l="0" t="0" r="0" b="0"/>
            <wp:wrapNone/>
            <wp:docPr id="13" name="図 13"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散布図, QR コード&#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5" w:history="1">
        <w:r w:rsidR="004E0FC9" w:rsidRPr="00B22793">
          <w:rPr>
            <w:rFonts w:ascii="メイリオ" w:eastAsia="メイリオ" w:hAnsi="メイリオ" w:cs="ＭＳ Ｐゴシック" w:hint="eastAsia"/>
            <w:color w:val="003399"/>
            <w:kern w:val="0"/>
            <w:szCs w:val="21"/>
            <w:u w:val="single"/>
          </w:rPr>
          <w:t>啓発ツール（ポスターなど）</w:t>
        </w:r>
      </w:hyperlink>
      <w:r w:rsidR="004E0FC9">
        <w:rPr>
          <w:rFonts w:ascii="メイリオ" w:eastAsia="メイリオ" w:hAnsi="メイリオ" w:cs="ＭＳ Ｐゴシック" w:hint="eastAsia"/>
          <w:color w:val="2E3136"/>
          <w:kern w:val="0"/>
          <w:szCs w:val="21"/>
        </w:rPr>
        <w:t xml:space="preserve">　</w:t>
      </w:r>
    </w:p>
    <w:p w14:paraId="1285AE2A" w14:textId="401FBE22" w:rsidR="004E0FC9" w:rsidRDefault="004E0FC9" w:rsidP="004E0FC9">
      <w:pPr>
        <w:widowControl/>
        <w:shd w:val="clear" w:color="auto" w:fill="FFFFFF"/>
        <w:jc w:val="left"/>
        <w:rPr>
          <w:rFonts w:ascii="メイリオ" w:eastAsia="メイリオ" w:hAnsi="メイリオ" w:cs="ＭＳ Ｐゴシック"/>
          <w:color w:val="2E3136"/>
          <w:kern w:val="0"/>
          <w:szCs w:val="21"/>
        </w:rPr>
      </w:pPr>
      <w:r w:rsidRPr="00B22793">
        <w:rPr>
          <w:rFonts w:ascii="メイリオ" w:eastAsia="メイリオ" w:hAnsi="メイリオ" w:cs="ＭＳ Ｐゴシック"/>
          <w:noProof/>
          <w:color w:val="003399"/>
          <w:kern w:val="0"/>
          <w:szCs w:val="21"/>
        </w:rPr>
        <w:drawing>
          <wp:inline distT="0" distB="0" distL="0" distR="0" wp14:anchorId="77A0EF9A" wp14:editId="7414D65C">
            <wp:extent cx="1912620" cy="586740"/>
            <wp:effectExtent l="0" t="0" r="0" b="3810"/>
            <wp:docPr id="9" name="図 9" descr="アイコン が含まれている画像&#10;&#10;自動的に生成された説明">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アイコン が含まれている画像&#10;&#10;自動的に生成された説明">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2620" cy="586740"/>
                    </a:xfrm>
                    <a:prstGeom prst="rect">
                      <a:avLst/>
                    </a:prstGeom>
                    <a:noFill/>
                    <a:ln>
                      <a:noFill/>
                    </a:ln>
                  </pic:spPr>
                </pic:pic>
              </a:graphicData>
            </a:graphic>
          </wp:inline>
        </w:drawing>
      </w:r>
    </w:p>
    <w:p w14:paraId="2D773735" w14:textId="77777777" w:rsidR="004E0FC9" w:rsidRPr="00B22793" w:rsidRDefault="00996A1A" w:rsidP="004E0FC9">
      <w:pPr>
        <w:widowControl/>
        <w:shd w:val="clear" w:color="auto" w:fill="FFFFFF"/>
        <w:jc w:val="left"/>
        <w:rPr>
          <w:rFonts w:ascii="メイリオ" w:eastAsia="メイリオ" w:hAnsi="メイリオ" w:cs="ＭＳ Ｐゴシック"/>
          <w:color w:val="2E3136"/>
          <w:kern w:val="0"/>
          <w:szCs w:val="21"/>
        </w:rPr>
      </w:pPr>
      <w:hyperlink r:id="rId38" w:history="1">
        <w:r w:rsidR="004E0FC9" w:rsidRPr="00B22793">
          <w:rPr>
            <w:rFonts w:ascii="メイリオ" w:eastAsia="メイリオ" w:hAnsi="メイリオ" w:cs="ＭＳ Ｐゴシック" w:hint="eastAsia"/>
            <w:color w:val="003399"/>
            <w:kern w:val="0"/>
            <w:szCs w:val="21"/>
            <w:u w:val="single"/>
          </w:rPr>
          <w:t>インフルエンザQ&amp;A</w:t>
        </w:r>
      </w:hyperlink>
      <w:r w:rsidR="004E0FC9">
        <w:rPr>
          <w:rFonts w:ascii="メイリオ" w:eastAsia="メイリオ" w:hAnsi="メイリオ" w:cs="ＭＳ Ｐゴシック" w:hint="eastAsia"/>
          <w:color w:val="2E3136"/>
          <w:kern w:val="0"/>
          <w:szCs w:val="21"/>
        </w:rPr>
        <w:t xml:space="preserve">　</w:t>
      </w:r>
    </w:p>
    <w:p w14:paraId="518DBDB3" w14:textId="490E64AA" w:rsidR="004E0FC9" w:rsidRPr="004E0FC9" w:rsidRDefault="004E0FC9" w:rsidP="004E0FC9">
      <w:pPr>
        <w:spacing w:line="0" w:lineRule="atLeast"/>
        <w:rPr>
          <w:rFonts w:ascii="メイリオ" w:eastAsia="メイリオ" w:hAnsi="メイリオ"/>
          <w:sz w:val="24"/>
          <w:szCs w:val="24"/>
        </w:rPr>
      </w:pPr>
      <w:r w:rsidRPr="004E0FC9">
        <w:rPr>
          <w:rFonts w:ascii="メイリオ" w:eastAsia="メイリオ" w:hAnsi="メイリオ" w:hint="eastAsia"/>
          <w:sz w:val="24"/>
          <w:szCs w:val="24"/>
        </w:rPr>
        <w:t>11月から3月の間、厚生労働省のインフルエンザ予防啓発キャラクター「マメゾウくん」と「コマメちゃん」が、インフルエンザに関するマメ知識をTwitterにて、たま～につぶやきます。　厚生労働省ツイッター：</w:t>
      </w:r>
      <w:hyperlink r:id="rId39" w:history="1">
        <w:r w:rsidR="00E12622" w:rsidRPr="00667606">
          <w:rPr>
            <w:rStyle w:val="a9"/>
            <w:rFonts w:ascii="メイリオ" w:eastAsia="メイリオ" w:hAnsi="メイリオ" w:hint="eastAsia"/>
            <w:sz w:val="24"/>
            <w:szCs w:val="24"/>
          </w:rPr>
          <w:t>https://twitter.com/MHLWitter</w:t>
        </w:r>
      </w:hyperlink>
    </w:p>
    <w:p w14:paraId="0E7E79F7" w14:textId="77777777" w:rsidR="004E0FC9" w:rsidRPr="004E0FC9" w:rsidRDefault="004E0FC9" w:rsidP="004E0FC9">
      <w:pPr>
        <w:jc w:val="right"/>
        <w:rPr>
          <w:rFonts w:ascii="メイリオ" w:eastAsia="メイリオ" w:hAnsi="メイリオ"/>
          <w:szCs w:val="21"/>
        </w:rPr>
      </w:pPr>
      <w:r w:rsidRPr="004E0FC9">
        <w:rPr>
          <w:rFonts w:ascii="メイリオ" w:eastAsia="メイリオ" w:hAnsi="メイリオ" w:hint="eastAsia"/>
          <w:szCs w:val="21"/>
        </w:rPr>
        <w:t>～厚生労働省HPより抜粋</w:t>
      </w:r>
    </w:p>
    <w:p w14:paraId="2519C35C" w14:textId="2F4ADE1B" w:rsidR="004E0FC9" w:rsidRPr="00B55415" w:rsidRDefault="00B55415" w:rsidP="00B55415">
      <w:pPr>
        <w:spacing w:line="0" w:lineRule="atLeast"/>
        <w:rPr>
          <w:rFonts w:ascii="メイリオ" w:eastAsia="メイリオ" w:hAnsi="メイリオ"/>
          <w:sz w:val="39"/>
          <w:szCs w:val="39"/>
        </w:rPr>
      </w:pPr>
      <w:r w:rsidRPr="00B55415">
        <w:rPr>
          <w:rFonts w:ascii="メイリオ" w:eastAsia="メイリオ" w:hAnsi="メイリオ" w:hint="eastAsia"/>
          <w:sz w:val="39"/>
          <w:szCs w:val="39"/>
        </w:rPr>
        <w:t>・</w:t>
      </w:r>
      <w:r w:rsidR="004E0FC9" w:rsidRPr="00B55415">
        <w:rPr>
          <w:rFonts w:ascii="メイリオ" w:eastAsia="メイリオ" w:hAnsi="メイリオ" w:hint="eastAsia"/>
          <w:sz w:val="39"/>
          <w:szCs w:val="39"/>
        </w:rPr>
        <w:t>新型コロナウイルスワクチンと高齢者インフルエンザワクチンの同時接種について</w:t>
      </w:r>
    </w:p>
    <w:p w14:paraId="686876F6" w14:textId="77777777" w:rsidR="004E0FC9" w:rsidRPr="00B55415" w:rsidRDefault="004E0FC9" w:rsidP="00B55415">
      <w:pPr>
        <w:spacing w:line="0" w:lineRule="atLeast"/>
        <w:rPr>
          <w:rFonts w:ascii="メイリオ" w:eastAsia="メイリオ" w:hAnsi="メイリオ"/>
          <w:b/>
          <w:bCs/>
          <w:sz w:val="24"/>
          <w:szCs w:val="24"/>
        </w:rPr>
      </w:pPr>
    </w:p>
    <w:p w14:paraId="0AA8B3B5" w14:textId="77777777" w:rsidR="004E0FC9" w:rsidRPr="00B55415" w:rsidRDefault="004E0FC9" w:rsidP="00B55415">
      <w:pPr>
        <w:spacing w:line="0" w:lineRule="atLeast"/>
        <w:rPr>
          <w:rFonts w:ascii="メイリオ" w:eastAsia="メイリオ" w:hAnsi="メイリオ"/>
          <w:b/>
          <w:bCs/>
          <w:sz w:val="24"/>
          <w:szCs w:val="24"/>
        </w:rPr>
      </w:pPr>
      <w:r w:rsidRPr="00B55415">
        <w:rPr>
          <w:rFonts w:ascii="メイリオ" w:eastAsia="メイリオ" w:hAnsi="メイリオ" w:hint="eastAsia"/>
          <w:b/>
          <w:bCs/>
          <w:sz w:val="24"/>
          <w:szCs w:val="24"/>
        </w:rPr>
        <w:t>1 対象者（以下の1から3をすべて満たす方）</w:t>
      </w:r>
    </w:p>
    <w:p w14:paraId="0502CF4B" w14:textId="77777777" w:rsidR="004E0FC9" w:rsidRPr="00B55415" w:rsidRDefault="004E0FC9" w:rsidP="00B55415">
      <w:pPr>
        <w:numPr>
          <w:ilvl w:val="0"/>
          <w:numId w:val="8"/>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東京都行幸地下ワクチン接種センター、または東京都立川南ワクチン接種センターでオミクロン対応の新型コロナウイルスワクチンを接種予定の方で同日にインフルエンザ接種をご希望の方</w:t>
      </w:r>
    </w:p>
    <w:p w14:paraId="57D72DFC" w14:textId="77777777" w:rsidR="004E0FC9" w:rsidRPr="00B55415" w:rsidRDefault="004E0FC9" w:rsidP="00B55415">
      <w:pPr>
        <w:numPr>
          <w:ilvl w:val="0"/>
          <w:numId w:val="8"/>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インフルエンザ定期予防接種対象者（65歳以上の高齢者等）</w:t>
      </w:r>
    </w:p>
    <w:p w14:paraId="750C1029" w14:textId="77777777" w:rsidR="004E0FC9" w:rsidRPr="00B55415" w:rsidRDefault="004E0FC9" w:rsidP="00B55415">
      <w:pPr>
        <w:numPr>
          <w:ilvl w:val="0"/>
          <w:numId w:val="8"/>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接種可能な自治体にお住まいの方（東京23区、多摩26市、瑞穂町）</w:t>
      </w:r>
    </w:p>
    <w:p w14:paraId="6AD4D925" w14:textId="77777777" w:rsidR="004E0FC9" w:rsidRPr="00B55415" w:rsidRDefault="004E0FC9" w:rsidP="00B55415">
      <w:pPr>
        <w:spacing w:line="0" w:lineRule="atLeast"/>
        <w:rPr>
          <w:rFonts w:ascii="メイリオ" w:eastAsia="メイリオ" w:hAnsi="メイリオ"/>
          <w:sz w:val="24"/>
          <w:szCs w:val="24"/>
        </w:rPr>
      </w:pPr>
    </w:p>
    <w:p w14:paraId="029B6225" w14:textId="77777777" w:rsidR="004E0FC9" w:rsidRPr="00B55415" w:rsidRDefault="004E0FC9" w:rsidP="00B55415">
      <w:pPr>
        <w:spacing w:line="0" w:lineRule="atLeast"/>
        <w:rPr>
          <w:rFonts w:ascii="メイリオ" w:eastAsia="メイリオ" w:hAnsi="メイリオ"/>
          <w:b/>
          <w:bCs/>
          <w:sz w:val="24"/>
          <w:szCs w:val="24"/>
        </w:rPr>
      </w:pPr>
      <w:r w:rsidRPr="00B55415">
        <w:rPr>
          <w:rFonts w:ascii="メイリオ" w:eastAsia="メイリオ" w:hAnsi="メイリオ" w:hint="eastAsia"/>
          <w:b/>
          <w:bCs/>
          <w:sz w:val="24"/>
          <w:szCs w:val="24"/>
        </w:rPr>
        <w:lastRenderedPageBreak/>
        <w:t>接種会場</w:t>
      </w:r>
    </w:p>
    <w:p w14:paraId="1E10E91B" w14:textId="77777777" w:rsidR="004E0FC9" w:rsidRPr="00B55415" w:rsidRDefault="004E0FC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（1）東京都行幸地下ワクチン接種センター（東京23区、多摩26市、瑞穂町）</w:t>
      </w:r>
      <w:r w:rsidRPr="00B55415">
        <w:rPr>
          <w:rFonts w:ascii="メイリオ" w:eastAsia="メイリオ" w:hAnsi="メイリオ" w:hint="eastAsia"/>
          <w:sz w:val="24"/>
          <w:szCs w:val="24"/>
        </w:rPr>
        <w:br/>
        <w:t xml:space="preserve">　　　　　　住　　所　千代田区丸の内2－4－1地先</w:t>
      </w:r>
      <w:r w:rsidRPr="00B55415">
        <w:rPr>
          <w:rFonts w:ascii="メイリオ" w:eastAsia="メイリオ" w:hAnsi="メイリオ" w:hint="eastAsia"/>
          <w:sz w:val="24"/>
          <w:szCs w:val="24"/>
        </w:rPr>
        <w:br/>
        <w:t xml:space="preserve">　　　　　　開設時間（インフルエンザワクチンの接種時間）　</w:t>
      </w:r>
      <w:r w:rsidRPr="00B55415">
        <w:rPr>
          <w:rFonts w:ascii="メイリオ" w:eastAsia="メイリオ" w:hAnsi="メイリオ" w:hint="eastAsia"/>
          <w:sz w:val="24"/>
          <w:szCs w:val="24"/>
        </w:rPr>
        <w:br/>
        <w:t xml:space="preserve">　　　　　　　　　　　毎週木曜日、金曜日の午後2時30分から午後7時30分まで</w:t>
      </w:r>
      <w:r w:rsidRPr="00B55415">
        <w:rPr>
          <w:rFonts w:ascii="メイリオ" w:eastAsia="メイリオ" w:hAnsi="メイリオ" w:hint="eastAsia"/>
          <w:sz w:val="24"/>
          <w:szCs w:val="24"/>
        </w:rPr>
        <w:br/>
        <w:t xml:space="preserve">　　　　　　　　　　　　　　　　　　　　　</w:t>
      </w:r>
    </w:p>
    <w:p w14:paraId="09CB651D" w14:textId="77777777" w:rsidR="004E0FC9" w:rsidRPr="00B55415" w:rsidRDefault="004E0FC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（2）東京都立川南ワクチン接種センター（多摩26市、瑞穂町）</w:t>
      </w:r>
      <w:r w:rsidRPr="00B55415">
        <w:rPr>
          <w:rFonts w:ascii="メイリオ" w:eastAsia="メイリオ" w:hAnsi="メイリオ" w:hint="eastAsia"/>
          <w:sz w:val="24"/>
          <w:szCs w:val="24"/>
        </w:rPr>
        <w:br/>
        <w:t xml:space="preserve">　　　　　　住　　所　立川市柴崎町3－16－25</w:t>
      </w:r>
      <w:r w:rsidRPr="00B55415">
        <w:rPr>
          <w:rFonts w:ascii="メイリオ" w:eastAsia="メイリオ" w:hAnsi="メイリオ" w:hint="eastAsia"/>
          <w:sz w:val="24"/>
          <w:szCs w:val="24"/>
        </w:rPr>
        <w:br/>
        <w:t xml:space="preserve">　　　　　　開設時間（インフルエンザワクチンの接種時間）　</w:t>
      </w:r>
      <w:r w:rsidRPr="00B55415">
        <w:rPr>
          <w:rFonts w:ascii="メイリオ" w:eastAsia="メイリオ" w:hAnsi="メイリオ" w:hint="eastAsia"/>
          <w:sz w:val="24"/>
          <w:szCs w:val="24"/>
        </w:rPr>
        <w:br/>
        <w:t xml:space="preserve">　　　　　　　　　　　毎週木曜日、金曜日の午後0時30分から午後5時30分まで</w:t>
      </w:r>
      <w:r w:rsidRPr="00B55415">
        <w:rPr>
          <w:rFonts w:ascii="メイリオ" w:eastAsia="メイリオ" w:hAnsi="メイリオ" w:hint="eastAsia"/>
          <w:sz w:val="24"/>
          <w:szCs w:val="24"/>
        </w:rPr>
        <w:br/>
        <w:t xml:space="preserve">　　　　　　　　　　　 </w:t>
      </w:r>
    </w:p>
    <w:p w14:paraId="5AF2CBC5" w14:textId="77777777" w:rsidR="004E0FC9" w:rsidRPr="00B55415" w:rsidRDefault="004E0FC9" w:rsidP="00B55415">
      <w:pPr>
        <w:spacing w:line="0" w:lineRule="atLeast"/>
        <w:rPr>
          <w:rFonts w:ascii="メイリオ" w:eastAsia="メイリオ" w:hAnsi="メイリオ"/>
          <w:b/>
          <w:bCs/>
          <w:sz w:val="24"/>
          <w:szCs w:val="24"/>
        </w:rPr>
      </w:pPr>
      <w:r w:rsidRPr="00B55415">
        <w:rPr>
          <w:rFonts w:ascii="メイリオ" w:eastAsia="メイリオ" w:hAnsi="メイリオ" w:hint="eastAsia"/>
          <w:b/>
          <w:bCs/>
          <w:sz w:val="24"/>
          <w:szCs w:val="24"/>
        </w:rPr>
        <w:t>＜インフルエンザワクチンに関する留意事項＞</w:t>
      </w:r>
    </w:p>
    <w:p w14:paraId="2F803449" w14:textId="77777777" w:rsidR="004E0FC9" w:rsidRPr="00B55415" w:rsidRDefault="004E0FC9" w:rsidP="00B55415">
      <w:pPr>
        <w:numPr>
          <w:ilvl w:val="0"/>
          <w:numId w:val="9"/>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事前予約の必要はありません。</w:t>
      </w:r>
    </w:p>
    <w:p w14:paraId="6462A7B0" w14:textId="77777777" w:rsidR="004E0FC9" w:rsidRPr="00B55415" w:rsidRDefault="004E0FC9" w:rsidP="00B55415">
      <w:pPr>
        <w:numPr>
          <w:ilvl w:val="0"/>
          <w:numId w:val="9"/>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お住まいの区市町村から自治体指定のインフルエンザ予防接種の予診票がお手元に届いている方は、必ず御持参ください。</w:t>
      </w:r>
    </w:p>
    <w:p w14:paraId="37C7FC9B" w14:textId="77777777" w:rsidR="004E0FC9" w:rsidRPr="00B55415" w:rsidRDefault="004E0FC9" w:rsidP="00B55415">
      <w:pPr>
        <w:numPr>
          <w:ilvl w:val="0"/>
          <w:numId w:val="9"/>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新型コロナワクチンの接種後に、インフルエンザワクチンを接種していただきます。</w:t>
      </w:r>
      <w:r w:rsidRPr="00B55415">
        <w:rPr>
          <w:rFonts w:ascii="メイリオ" w:eastAsia="メイリオ" w:hAnsi="メイリオ" w:hint="eastAsia"/>
          <w:b/>
          <w:bCs/>
          <w:sz w:val="24"/>
          <w:szCs w:val="24"/>
        </w:rPr>
        <w:t>インフルエンザワクチン接種は、各会場ごとの開設時間内の実施となります。</w:t>
      </w:r>
      <w:r w:rsidRPr="00B55415">
        <w:rPr>
          <w:rFonts w:ascii="メイリオ" w:eastAsia="メイリオ" w:hAnsi="メイリオ" w:hint="eastAsia"/>
          <w:sz w:val="24"/>
          <w:szCs w:val="24"/>
        </w:rPr>
        <w:t>新型コロナワクチン接種は通常30～40分程度かかりますので、時間には十分な余裕をもってお越しください。</w:t>
      </w:r>
    </w:p>
    <w:p w14:paraId="0E328ED8" w14:textId="77777777" w:rsidR="004E0FC9" w:rsidRPr="00B55415" w:rsidRDefault="004E0FC9" w:rsidP="00B55415">
      <w:pPr>
        <w:numPr>
          <w:ilvl w:val="0"/>
          <w:numId w:val="9"/>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インフルエンザワクチンのみの接種は、原則対応しておりません。</w:t>
      </w:r>
    </w:p>
    <w:p w14:paraId="449EA15A" w14:textId="77777777" w:rsidR="004E0FC9" w:rsidRPr="00B55415" w:rsidRDefault="004E0FC9" w:rsidP="00B55415">
      <w:pPr>
        <w:numPr>
          <w:ilvl w:val="0"/>
          <w:numId w:val="9"/>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接種状況により、開設時間内であっても接種いただけない場合もございますのでご了承ください。</w:t>
      </w:r>
    </w:p>
    <w:p w14:paraId="14A0CBF8" w14:textId="77777777" w:rsidR="004E0FC9" w:rsidRPr="00B55415" w:rsidRDefault="004E0FC9" w:rsidP="00B55415">
      <w:pPr>
        <w:spacing w:line="0" w:lineRule="atLeast"/>
        <w:rPr>
          <w:rFonts w:ascii="メイリオ" w:eastAsia="メイリオ" w:hAnsi="メイリオ"/>
          <w:b/>
          <w:bCs/>
          <w:sz w:val="24"/>
          <w:szCs w:val="24"/>
        </w:rPr>
      </w:pPr>
      <w:r w:rsidRPr="00B55415">
        <w:rPr>
          <w:rFonts w:ascii="メイリオ" w:eastAsia="メイリオ" w:hAnsi="メイリオ" w:hint="eastAsia"/>
          <w:b/>
          <w:bCs/>
          <w:sz w:val="24"/>
          <w:szCs w:val="24"/>
        </w:rPr>
        <w:t>＜新型コロナウイルスワクチンに関する留意事項＞</w:t>
      </w:r>
    </w:p>
    <w:p w14:paraId="77BDAD80" w14:textId="77777777" w:rsidR="004E0FC9" w:rsidRPr="00B55415" w:rsidRDefault="004E0FC9" w:rsidP="00B55415">
      <w:pPr>
        <w:numPr>
          <w:ilvl w:val="0"/>
          <w:numId w:val="10"/>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新型コロナワクチン接種の接種券、予診票に関してはお住いの自治体にお問い合わせください。</w:t>
      </w:r>
    </w:p>
    <w:p w14:paraId="42B6017C" w14:textId="77777777" w:rsidR="004E0FC9" w:rsidRPr="00B55415" w:rsidRDefault="004E0FC9" w:rsidP="00B55415">
      <w:pPr>
        <w:spacing w:line="0" w:lineRule="atLeast"/>
        <w:rPr>
          <w:rFonts w:ascii="メイリオ" w:eastAsia="メイリオ" w:hAnsi="メイリオ"/>
          <w:b/>
          <w:bCs/>
          <w:sz w:val="24"/>
          <w:szCs w:val="24"/>
        </w:rPr>
      </w:pPr>
      <w:r w:rsidRPr="00B55415">
        <w:rPr>
          <w:rFonts w:ascii="メイリオ" w:eastAsia="メイリオ" w:hAnsi="メイリオ" w:hint="eastAsia"/>
          <w:b/>
          <w:bCs/>
          <w:sz w:val="24"/>
          <w:szCs w:val="24"/>
        </w:rPr>
        <w:t>3 実施期間</w:t>
      </w:r>
    </w:p>
    <w:p w14:paraId="5B63C0CC" w14:textId="77777777" w:rsidR="004E0FC9" w:rsidRPr="00B55415" w:rsidRDefault="004E0FC9" w:rsidP="00B55415">
      <w:pPr>
        <w:spacing w:line="0" w:lineRule="atLeast"/>
        <w:ind w:firstLineChars="300" w:firstLine="720"/>
        <w:rPr>
          <w:rFonts w:ascii="メイリオ" w:eastAsia="メイリオ" w:hAnsi="メイリオ"/>
          <w:b/>
          <w:bCs/>
          <w:sz w:val="24"/>
          <w:szCs w:val="24"/>
          <w:u w:val="single"/>
        </w:rPr>
      </w:pPr>
      <w:r w:rsidRPr="00B55415">
        <w:rPr>
          <w:rFonts w:ascii="メイリオ" w:eastAsia="メイリオ" w:hAnsi="メイリオ" w:hint="eastAsia"/>
          <w:b/>
          <w:bCs/>
          <w:color w:val="FF0000"/>
          <w:sz w:val="24"/>
          <w:szCs w:val="24"/>
          <w:u w:val="single"/>
        </w:rPr>
        <w:t>令和4年10月14日金曜日から令和5年1月末までの、毎週木曜日及び金曜日</w:t>
      </w:r>
      <w:r w:rsidRPr="00B55415">
        <w:rPr>
          <w:rFonts w:ascii="メイリオ" w:eastAsia="メイリオ" w:hAnsi="メイリオ" w:hint="eastAsia"/>
          <w:b/>
          <w:bCs/>
          <w:sz w:val="24"/>
          <w:szCs w:val="24"/>
          <w:u w:val="single"/>
        </w:rPr>
        <w:t xml:space="preserve">　</w:t>
      </w:r>
    </w:p>
    <w:p w14:paraId="1CE82848" w14:textId="77777777" w:rsidR="004E0FC9" w:rsidRPr="00B55415" w:rsidRDefault="004E0FC9" w:rsidP="00B55415">
      <w:pPr>
        <w:spacing w:line="0" w:lineRule="atLeast"/>
        <w:rPr>
          <w:rFonts w:ascii="メイリオ" w:eastAsia="メイリオ" w:hAnsi="メイリオ"/>
          <w:b/>
          <w:bCs/>
          <w:sz w:val="24"/>
          <w:szCs w:val="24"/>
        </w:rPr>
      </w:pPr>
      <w:r w:rsidRPr="00B55415">
        <w:rPr>
          <w:rFonts w:ascii="メイリオ" w:eastAsia="メイリオ" w:hAnsi="メイリオ" w:hint="eastAsia"/>
          <w:b/>
          <w:bCs/>
          <w:sz w:val="24"/>
          <w:szCs w:val="24"/>
        </w:rPr>
        <w:t>4 その他</w:t>
      </w:r>
    </w:p>
    <w:p w14:paraId="115E014A" w14:textId="77777777" w:rsidR="004E0FC9" w:rsidRPr="00B55415" w:rsidRDefault="004E0FC9" w:rsidP="00B55415">
      <w:pPr>
        <w:numPr>
          <w:ilvl w:val="0"/>
          <w:numId w:val="11"/>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定期予防接種の費用負担や予診票の発行等に関する情報は、必ず、お住まいの区市町村のホームページ等で御確認ください。</w:t>
      </w:r>
    </w:p>
    <w:p w14:paraId="5E643106" w14:textId="593AF813" w:rsidR="004E0FC9" w:rsidRPr="00B55415" w:rsidRDefault="004E0FC9" w:rsidP="00B55415">
      <w:pPr>
        <w:numPr>
          <w:ilvl w:val="0"/>
          <w:numId w:val="11"/>
        </w:num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lastRenderedPageBreak/>
        <w:t>同時接種について、新型コロナワクチンは接種回数に関わらず対象となりますが、会場で接種できる回数・ワクチンの種類が異なりますので、ご留意ください。</w:t>
      </w:r>
    </w:p>
    <w:p w14:paraId="1EA5BC02" w14:textId="58CD15BE" w:rsidR="004E0FC9" w:rsidRPr="004E0FC9" w:rsidRDefault="00B55415" w:rsidP="00B55415">
      <w:pPr>
        <w:ind w:firstLineChars="900" w:firstLine="1890"/>
        <w:rPr>
          <w:rFonts w:ascii="メイリオ" w:eastAsia="メイリオ" w:hAnsi="メイリオ"/>
          <w:szCs w:val="21"/>
        </w:rPr>
      </w:pPr>
      <w:r w:rsidRPr="004E0FC9">
        <w:rPr>
          <w:rFonts w:ascii="メイリオ" w:eastAsia="メイリオ" w:hAnsi="メイリオ"/>
          <w:noProof/>
        </w:rPr>
        <w:drawing>
          <wp:anchor distT="0" distB="0" distL="114300" distR="114300" simplePos="0" relativeHeight="251841536" behindDoc="0" locked="0" layoutInCell="1" allowOverlap="1" wp14:anchorId="5E708B85" wp14:editId="6AFF7322">
            <wp:simplePos x="0" y="0"/>
            <wp:positionH relativeFrom="margin">
              <wp:align>right</wp:align>
            </wp:positionH>
            <wp:positionV relativeFrom="paragraph">
              <wp:posOffset>113665</wp:posOffset>
            </wp:positionV>
            <wp:extent cx="975360" cy="975360"/>
            <wp:effectExtent l="0" t="0" r="0" b="0"/>
            <wp:wrapNone/>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QR コード&#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FC9" w:rsidRPr="004E0FC9">
        <w:rPr>
          <w:rFonts w:ascii="メイリオ" w:eastAsia="メイリオ" w:hAnsi="メイリオ" w:hint="eastAsia"/>
          <w:szCs w:val="21"/>
        </w:rPr>
        <w:t>～東京都福祉保健局　感染症対策部防疫・情報管理課防疫担当</w:t>
      </w:r>
    </w:p>
    <w:p w14:paraId="572A4A8E" w14:textId="77777777" w:rsidR="004E0FC9" w:rsidRPr="004E0FC9" w:rsidRDefault="004E0FC9" w:rsidP="00B55415">
      <w:pPr>
        <w:ind w:firstLineChars="2200" w:firstLine="4620"/>
        <w:rPr>
          <w:rFonts w:ascii="メイリオ" w:eastAsia="メイリオ" w:hAnsi="メイリオ"/>
          <w:szCs w:val="21"/>
        </w:rPr>
      </w:pPr>
      <w:r w:rsidRPr="004E0FC9">
        <w:rPr>
          <w:rFonts w:ascii="メイリオ" w:eastAsia="メイリオ" w:hAnsi="メイリオ" w:hint="eastAsia"/>
          <w:szCs w:val="21"/>
        </w:rPr>
        <w:t>（03-5320-5892）HPより抜粋</w:t>
      </w:r>
    </w:p>
    <w:p w14:paraId="797936B9" w14:textId="12A901B5" w:rsidR="007179D1" w:rsidRPr="004E0FC9" w:rsidRDefault="007179D1" w:rsidP="00A27774">
      <w:pPr>
        <w:shd w:val="clear" w:color="auto" w:fill="FFFFFF"/>
        <w:spacing w:line="0" w:lineRule="atLeast"/>
        <w:ind w:left="1" w:firstLineChars="100" w:firstLine="240"/>
        <w:rPr>
          <w:rFonts w:ascii="メイリオ" w:eastAsia="メイリオ" w:hAnsi="メイリオ" w:cs="ＭＳ Ｐゴシック"/>
          <w:color w:val="333333"/>
          <w:sz w:val="24"/>
          <w:szCs w:val="24"/>
        </w:rPr>
      </w:pPr>
    </w:p>
    <w:p w14:paraId="1FE42134" w14:textId="09325E2C" w:rsidR="00B55415" w:rsidRPr="00B55415" w:rsidRDefault="00B55415" w:rsidP="00B55415">
      <w:pPr>
        <w:jc w:val="center"/>
        <w:rPr>
          <w:rFonts w:ascii="メイリオ" w:eastAsia="メイリオ" w:hAnsi="メイリオ"/>
          <w:sz w:val="39"/>
          <w:szCs w:val="39"/>
        </w:rPr>
      </w:pPr>
      <w:r w:rsidRPr="00B55415">
        <w:rPr>
          <w:rFonts w:ascii="メイリオ" w:eastAsia="メイリオ" w:hAnsi="メイリオ" w:hint="eastAsia"/>
          <w:sz w:val="39"/>
          <w:szCs w:val="39"/>
        </w:rPr>
        <w:t>傷病手当金</w:t>
      </w:r>
    </w:p>
    <w:p w14:paraId="160B6529" w14:textId="47F6F19A" w:rsidR="00B55415" w:rsidRPr="00B55415" w:rsidRDefault="00B55415" w:rsidP="00B55415">
      <w:pPr>
        <w:spacing w:line="0" w:lineRule="atLeast"/>
        <w:rPr>
          <w:rFonts w:ascii="メイリオ" w:eastAsia="メイリオ" w:hAnsi="メイリオ"/>
          <w:b/>
          <w:bCs/>
          <w:sz w:val="28"/>
          <w:szCs w:val="28"/>
        </w:rPr>
      </w:pPr>
      <w:r w:rsidRPr="00B55415">
        <w:rPr>
          <w:rFonts w:ascii="メイリオ" w:eastAsia="メイリオ" w:hAnsi="メイリオ" w:hint="eastAsia"/>
          <w:b/>
          <w:bCs/>
          <w:sz w:val="28"/>
          <w:szCs w:val="28"/>
        </w:rPr>
        <w:t>健康保険の傷病手当金について</w:t>
      </w:r>
    </w:p>
    <w:p w14:paraId="4E34A5B1" w14:textId="30B29479" w:rsidR="00B55415" w:rsidRPr="00B55415" w:rsidRDefault="00B55415" w:rsidP="00B55415">
      <w:pPr>
        <w:spacing w:line="0" w:lineRule="atLeast"/>
        <w:ind w:firstLineChars="100" w:firstLine="240"/>
        <w:rPr>
          <w:rFonts w:ascii="メイリオ" w:eastAsia="メイリオ" w:hAnsi="メイリオ"/>
          <w:sz w:val="24"/>
          <w:szCs w:val="24"/>
        </w:rPr>
      </w:pPr>
      <w:r w:rsidRPr="00B55415">
        <w:rPr>
          <w:rFonts w:ascii="メイリオ" w:eastAsia="メイリオ" w:hAnsi="メイリオ" w:hint="eastAsia"/>
          <w:sz w:val="24"/>
          <w:szCs w:val="24"/>
        </w:rPr>
        <w:t>社会保険に加入している従業員が新型コロナウイルス感染症に感染し、そのために「労務に服することができなかった期間」（労務不能期間）については、健康保険から「傷病手当金」が支給されます（ハンドブック13頁参照。ただし、新型コロナウイルスへの感染が業務災害にあたる場合を除きます）。</w:t>
      </w:r>
      <w:r w:rsidRPr="00B55415">
        <w:rPr>
          <w:rFonts w:ascii="メイリオ" w:eastAsia="メイリオ" w:hAnsi="メイリオ" w:hint="eastAsia"/>
          <w:sz w:val="24"/>
          <w:szCs w:val="24"/>
          <w:vertAlign w:val="superscript"/>
        </w:rPr>
        <w:t>※</w:t>
      </w:r>
    </w:p>
    <w:p w14:paraId="54C5624C" w14:textId="60DF2EBC" w:rsidR="00B55415" w:rsidRPr="00B55415" w:rsidRDefault="00B55415" w:rsidP="00B55415">
      <w:pPr>
        <w:pStyle w:val="af3"/>
        <w:numPr>
          <w:ilvl w:val="0"/>
          <w:numId w:val="12"/>
        </w:numPr>
        <w:spacing w:line="0" w:lineRule="atLeast"/>
        <w:ind w:leftChars="0" w:left="0" w:firstLine="210"/>
        <w:rPr>
          <w:rFonts w:ascii="メイリオ" w:eastAsia="メイリオ" w:hAnsi="メイリオ"/>
          <w:sz w:val="24"/>
          <w:szCs w:val="24"/>
        </w:rPr>
      </w:pPr>
      <w:r w:rsidRPr="00B55415">
        <w:rPr>
          <w:rFonts w:ascii="メイリオ" w:eastAsia="メイリオ" w:hAnsi="メイリオ" w:hint="eastAsia"/>
          <w:sz w:val="24"/>
          <w:szCs w:val="24"/>
        </w:rPr>
        <w:t>業務上災害による休業の場合は、労災保険から休業補償給付が支給され、健康保険からの傷病手当金は支給されません。ハンドブック14頁参照。</w:t>
      </w:r>
    </w:p>
    <w:p w14:paraId="3358E623" w14:textId="3778E023" w:rsidR="00B55415" w:rsidRPr="00B55415" w:rsidRDefault="00B55415"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労務不能」かどうかは、原則として医師（療養担当者）の診断により決定されます。ただし、やむを得ない事情で医師の診断を受けられなかった場合もあります。とりわけ現在、新型コロナウイルス感染症の急激な拡大を踏まえ、医療機関や保健所の負担を軽減する観点から、新型コロナウイルス感染症に限定した臨時的な措置として、当面の間、医師の証明や保健所発行の証明書の写しの添付は不要とされています。もっとも、追加で書類を提出しなければならない場合もありますのでご留意ください。</w:t>
      </w:r>
    </w:p>
    <w:p w14:paraId="22C707F1" w14:textId="77777777" w:rsidR="00B55415" w:rsidRDefault="00B55415" w:rsidP="00B55415">
      <w:pPr>
        <w:spacing w:line="0" w:lineRule="atLeast"/>
        <w:ind w:firstLineChars="100" w:firstLine="240"/>
        <w:rPr>
          <w:rFonts w:ascii="メイリオ" w:eastAsia="メイリオ" w:hAnsi="メイリオ"/>
          <w:sz w:val="24"/>
          <w:szCs w:val="24"/>
        </w:rPr>
      </w:pPr>
    </w:p>
    <w:p w14:paraId="74818F19" w14:textId="1B728D76" w:rsidR="00B55415" w:rsidRPr="00B55415" w:rsidRDefault="00B55415" w:rsidP="00B55415">
      <w:pPr>
        <w:spacing w:line="0" w:lineRule="atLeast"/>
        <w:ind w:firstLineChars="100" w:firstLine="240"/>
        <w:rPr>
          <w:rFonts w:ascii="メイリオ" w:eastAsia="メイリオ" w:hAnsi="メイリオ"/>
          <w:sz w:val="24"/>
          <w:szCs w:val="24"/>
        </w:rPr>
      </w:pPr>
      <w:r w:rsidRPr="00B55415">
        <w:rPr>
          <w:rFonts w:ascii="メイリオ" w:eastAsia="メイリオ" w:hAnsi="メイリオ" w:hint="eastAsia"/>
          <w:sz w:val="24"/>
          <w:szCs w:val="24"/>
        </w:rPr>
        <w:t>詳しくは、</w:t>
      </w:r>
      <w:hyperlink r:id="rId41" w:history="1">
        <w:r w:rsidRPr="00B55415">
          <w:rPr>
            <w:rStyle w:val="a9"/>
            <w:rFonts w:ascii="メイリオ" w:eastAsia="メイリオ" w:hAnsi="メイリオ"/>
            <w:sz w:val="24"/>
            <w:szCs w:val="24"/>
          </w:rPr>
          <w:t>https://www.kyoukaikenpo.or.jp/event/cat550/covid_19/shinsei/</w:t>
        </w:r>
      </w:hyperlink>
      <w:r w:rsidRPr="00B55415">
        <w:rPr>
          <w:rFonts w:ascii="メイリオ" w:eastAsia="メイリオ" w:hAnsi="メイリオ" w:hint="eastAsia"/>
          <w:sz w:val="24"/>
          <w:szCs w:val="24"/>
        </w:rPr>
        <w:t>へ。</w:t>
      </w:r>
    </w:p>
    <w:p w14:paraId="295BAFBD" w14:textId="4BE3FCEB" w:rsidR="00B55415" w:rsidRDefault="00B55415"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844608" behindDoc="0" locked="0" layoutInCell="1" allowOverlap="1" wp14:anchorId="3AD5F947" wp14:editId="06DC2C4A">
            <wp:simplePos x="0" y="0"/>
            <wp:positionH relativeFrom="margin">
              <wp:posOffset>5518785</wp:posOffset>
            </wp:positionH>
            <wp:positionV relativeFrom="paragraph">
              <wp:posOffset>99695</wp:posOffset>
            </wp:positionV>
            <wp:extent cx="792480" cy="792480"/>
            <wp:effectExtent l="0" t="0" r="7620" b="7620"/>
            <wp:wrapNone/>
            <wp:docPr id="267" name="図 26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D0F0B" w14:textId="4BBB6379" w:rsidR="00B55415" w:rsidRDefault="00B55415" w:rsidP="00B55415">
      <w:pPr>
        <w:spacing w:line="0" w:lineRule="atLeast"/>
        <w:rPr>
          <w:rFonts w:ascii="メイリオ" w:eastAsia="メイリオ" w:hAnsi="メイリオ"/>
          <w:sz w:val="24"/>
          <w:szCs w:val="24"/>
        </w:rPr>
      </w:pPr>
    </w:p>
    <w:p w14:paraId="0A42C2E7" w14:textId="57C2F6D2" w:rsidR="00B55415" w:rsidRDefault="00B55415" w:rsidP="00B55415">
      <w:pPr>
        <w:spacing w:line="0" w:lineRule="atLeast"/>
        <w:rPr>
          <w:rFonts w:ascii="メイリオ" w:eastAsia="メイリオ" w:hAnsi="メイリオ"/>
          <w:sz w:val="24"/>
          <w:szCs w:val="24"/>
        </w:rPr>
      </w:pPr>
    </w:p>
    <w:p w14:paraId="711F89DF" w14:textId="250F4309" w:rsidR="00B55415" w:rsidRPr="00B55415" w:rsidRDefault="00B55415" w:rsidP="00B55415">
      <w:pPr>
        <w:pStyle w:val="a7"/>
        <w:rPr>
          <w:rFonts w:ascii="メイリオ" w:eastAsia="メイリオ" w:hAnsi="メイリオ"/>
          <w:sz w:val="24"/>
          <w:szCs w:val="24"/>
        </w:rPr>
      </w:pPr>
      <w:r w:rsidRPr="00B55415">
        <w:rPr>
          <w:rFonts w:ascii="メイリオ" w:eastAsia="メイリオ" w:hAnsi="メイリオ" w:hint="eastAsia"/>
          <w:sz w:val="24"/>
          <w:szCs w:val="24"/>
        </w:rPr>
        <w:t>地域の事業者様向け　従業員感染対策ハンドブック（改訂2021.8.9）はこちら</w:t>
      </w:r>
    </w:p>
    <w:p w14:paraId="16EE13C1" w14:textId="333B6753" w:rsidR="00B55415" w:rsidRPr="00B55415" w:rsidRDefault="006C0029"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847680" behindDoc="0" locked="0" layoutInCell="1" allowOverlap="1" wp14:anchorId="45EECCB5" wp14:editId="0D206371">
            <wp:simplePos x="0" y="0"/>
            <wp:positionH relativeFrom="column">
              <wp:posOffset>5511165</wp:posOffset>
            </wp:positionH>
            <wp:positionV relativeFrom="paragraph">
              <wp:posOffset>8255</wp:posOffset>
            </wp:positionV>
            <wp:extent cx="784860" cy="78486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92BF8" w14:textId="5AABAE0F" w:rsidR="00B55415" w:rsidRDefault="00B55415" w:rsidP="00B55415">
      <w:pPr>
        <w:spacing w:line="0" w:lineRule="atLeast"/>
        <w:rPr>
          <w:rFonts w:ascii="メイリオ" w:eastAsia="メイリオ" w:hAnsi="メイリオ"/>
          <w:sz w:val="24"/>
          <w:szCs w:val="24"/>
        </w:rPr>
      </w:pPr>
    </w:p>
    <w:p w14:paraId="6E88A4C9" w14:textId="27613AF4" w:rsidR="00B55415" w:rsidRDefault="00B55415" w:rsidP="00B55415">
      <w:pPr>
        <w:spacing w:line="0" w:lineRule="atLeast"/>
        <w:rPr>
          <w:rFonts w:ascii="メイリオ" w:eastAsia="メイリオ" w:hAnsi="メイリオ"/>
          <w:sz w:val="24"/>
          <w:szCs w:val="24"/>
        </w:rPr>
      </w:pPr>
      <w:r w:rsidRPr="006C486B">
        <w:rPr>
          <w:rFonts w:ascii="メイリオ" w:eastAsia="メイリオ" w:hAnsi="メイリオ"/>
          <w:noProof/>
          <w:color w:val="2E3136"/>
          <w:szCs w:val="21"/>
        </w:rPr>
        <mc:AlternateContent>
          <mc:Choice Requires="wps">
            <w:drawing>
              <wp:anchor distT="45720" distB="45720" distL="114300" distR="114300" simplePos="0" relativeHeight="251846656" behindDoc="0" locked="0" layoutInCell="1" allowOverlap="1" wp14:anchorId="581F639A" wp14:editId="473CF74B">
                <wp:simplePos x="0" y="0"/>
                <wp:positionH relativeFrom="margin">
                  <wp:posOffset>0</wp:posOffset>
                </wp:positionH>
                <wp:positionV relativeFrom="paragraph">
                  <wp:posOffset>45720</wp:posOffset>
                </wp:positionV>
                <wp:extent cx="5539740" cy="1404620"/>
                <wp:effectExtent l="0" t="0" r="3810" b="635"/>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4620"/>
                        </a:xfrm>
                        <a:prstGeom prst="rect">
                          <a:avLst/>
                        </a:prstGeom>
                        <a:solidFill>
                          <a:srgbClr val="FFFFFF"/>
                        </a:solidFill>
                        <a:ln w="9525">
                          <a:noFill/>
                          <a:miter lim="800000"/>
                          <a:headEnd/>
                          <a:tailEnd/>
                        </a:ln>
                      </wps:spPr>
                      <wps:txbx>
                        <w:txbxContent>
                          <w:p w14:paraId="7E3737B6" w14:textId="1DCD8978" w:rsidR="00B55415" w:rsidRDefault="00B55415" w:rsidP="00B55415">
                            <w:pPr>
                              <w:pStyle w:val="a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F639A" id="_x0000_s1034" type="#_x0000_t202" style="position:absolute;left:0;text-align:left;margin-left:0;margin-top:3.6pt;width:436.2pt;height:110.6pt;z-index:25184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lEEg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" stroked="f">
                <v:textbox style="mso-fit-shape-to-text:t">
                  <w:txbxContent>
                    <w:p w14:paraId="7E3737B6" w14:textId="1DCD8978" w:rsidR="00B55415" w:rsidRDefault="00B55415" w:rsidP="00B55415">
                      <w:pPr>
                        <w:pStyle w:val="a7"/>
                      </w:pPr>
                    </w:p>
                  </w:txbxContent>
                </v:textbox>
                <w10:wrap anchorx="margin"/>
              </v:shape>
            </w:pict>
          </mc:Fallback>
        </mc:AlternateContent>
      </w:r>
    </w:p>
    <w:p w14:paraId="3D71B0AA" w14:textId="57F6B448" w:rsidR="00B55415" w:rsidRPr="00B55415" w:rsidRDefault="00B55415" w:rsidP="00B55415">
      <w:pPr>
        <w:spacing w:line="0" w:lineRule="atLeast"/>
        <w:rPr>
          <w:rFonts w:ascii="メイリオ" w:eastAsia="メイリオ" w:hAnsi="メイリオ"/>
          <w:b/>
          <w:bCs/>
          <w:sz w:val="28"/>
          <w:szCs w:val="28"/>
        </w:rPr>
      </w:pPr>
      <w:r w:rsidRPr="00B55415">
        <w:rPr>
          <w:rFonts w:ascii="メイリオ" w:eastAsia="メイリオ" w:hAnsi="メイリオ" w:hint="eastAsia"/>
          <w:b/>
          <w:bCs/>
          <w:sz w:val="28"/>
          <w:szCs w:val="28"/>
        </w:rPr>
        <w:lastRenderedPageBreak/>
        <w:t>国民健康保険の傷病手当金について</w:t>
      </w:r>
    </w:p>
    <w:p w14:paraId="4D933CC7" w14:textId="355023D3" w:rsidR="00B55415" w:rsidRDefault="00B55415"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 xml:space="preserve">　社会保険に加入していない従業員であっても、新型コロナウイルス感染症に感染し、そのために「労務に服することができなかった期間」がある方は、国民健康保険から「傷病手当金」が支給されることがあります（ハンドブック13頁参照。業務上災害による休業の場合は健康保険の場合と同じです。）。さらに、75歳以上で後期高齢者医療制度に加入している従業員に対しても「傷病手当金」が支給されることがあります。</w:t>
      </w:r>
    </w:p>
    <w:p w14:paraId="5E7B30C3" w14:textId="77777777" w:rsidR="006C0029" w:rsidRPr="00B55415" w:rsidRDefault="006C0029" w:rsidP="00B55415">
      <w:pPr>
        <w:spacing w:line="0" w:lineRule="atLeast"/>
        <w:rPr>
          <w:rFonts w:ascii="メイリオ" w:eastAsia="メイリオ" w:hAnsi="メイリオ"/>
          <w:sz w:val="24"/>
          <w:szCs w:val="24"/>
        </w:rPr>
      </w:pPr>
    </w:p>
    <w:p w14:paraId="248F8206" w14:textId="1B6D37CF" w:rsidR="00B55415" w:rsidRPr="00B55415" w:rsidRDefault="00B55415"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 xml:space="preserve">　以下に多摩統括支部管内の市町村の公開情報をとりまとめました。ご活用ください。</w:t>
      </w:r>
    </w:p>
    <w:p w14:paraId="307BF0F4" w14:textId="2E93A777" w:rsidR="00B55415" w:rsidRPr="006C0029" w:rsidRDefault="00B55415" w:rsidP="00B55415">
      <w:pPr>
        <w:spacing w:line="0" w:lineRule="atLeast"/>
        <w:rPr>
          <w:rFonts w:ascii="メイリオ" w:eastAsia="メイリオ" w:hAnsi="メイリオ"/>
          <w:b/>
          <w:bCs/>
          <w:sz w:val="28"/>
          <w:szCs w:val="28"/>
        </w:rPr>
      </w:pPr>
      <w:r w:rsidRPr="006C0029">
        <w:rPr>
          <w:rFonts w:ascii="メイリオ" w:eastAsia="メイリオ" w:hAnsi="メイリオ" w:hint="eastAsia"/>
          <w:b/>
          <w:bCs/>
          <w:sz w:val="28"/>
          <w:szCs w:val="28"/>
        </w:rPr>
        <w:t>【国民健康保険からの傷病手当金～多摩統括支部管内市町村の公開情報～】</w:t>
      </w:r>
    </w:p>
    <w:tbl>
      <w:tblPr>
        <w:tblStyle w:val="ad"/>
        <w:tblW w:w="9757" w:type="dxa"/>
        <w:tblLayout w:type="fixed"/>
        <w:tblLook w:val="04A0" w:firstRow="1" w:lastRow="0" w:firstColumn="1" w:lastColumn="0" w:noHBand="0" w:noVBand="1"/>
      </w:tblPr>
      <w:tblGrid>
        <w:gridCol w:w="1838"/>
        <w:gridCol w:w="6379"/>
        <w:gridCol w:w="1540"/>
      </w:tblGrid>
      <w:tr w:rsidR="006C0029" w14:paraId="173AA823" w14:textId="77777777" w:rsidTr="004A330F">
        <w:tc>
          <w:tcPr>
            <w:tcW w:w="1838" w:type="dxa"/>
          </w:tcPr>
          <w:p w14:paraId="74793709" w14:textId="4187EB5E"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立川市</w:t>
            </w:r>
          </w:p>
        </w:tc>
        <w:tc>
          <w:tcPr>
            <w:tcW w:w="6379" w:type="dxa"/>
          </w:tcPr>
          <w:p w14:paraId="69414329" w14:textId="5328EE12" w:rsidR="006C0029" w:rsidRPr="006C0029" w:rsidRDefault="00996A1A" w:rsidP="00B55415">
            <w:pPr>
              <w:spacing w:line="0" w:lineRule="atLeast"/>
              <w:rPr>
                <w:rFonts w:ascii="メイリオ" w:eastAsia="メイリオ" w:hAnsi="メイリオ"/>
                <w:sz w:val="24"/>
                <w:szCs w:val="24"/>
              </w:rPr>
            </w:pPr>
            <w:hyperlink r:id="rId44" w:history="1">
              <w:r w:rsidR="004A330F" w:rsidRPr="00B55415">
                <w:rPr>
                  <w:rStyle w:val="a9"/>
                  <w:rFonts w:ascii="メイリオ" w:eastAsia="メイリオ" w:hAnsi="メイリオ"/>
                  <w:sz w:val="24"/>
                  <w:szCs w:val="24"/>
                </w:rPr>
                <w:t>https://www.city.tachikawa.lg.jp/hokennenkin/kurashi/hoken/kokubo/kyufu/syoubyou.html</w:t>
              </w:r>
            </w:hyperlink>
          </w:p>
        </w:tc>
        <w:tc>
          <w:tcPr>
            <w:tcW w:w="1540" w:type="dxa"/>
          </w:tcPr>
          <w:p w14:paraId="07BA7582" w14:textId="3843E1CF"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1F3A9C7D" wp14:editId="26923C88">
                  <wp:extent cx="868680" cy="868680"/>
                  <wp:effectExtent l="0" t="0" r="7620" b="7620"/>
                  <wp:docPr id="269" name="図 26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r>
      <w:tr w:rsidR="006C0029" w14:paraId="46FA3462" w14:textId="77777777" w:rsidTr="004A330F">
        <w:tc>
          <w:tcPr>
            <w:tcW w:w="1838" w:type="dxa"/>
          </w:tcPr>
          <w:p w14:paraId="40510B20" w14:textId="07D868DF"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国立市</w:t>
            </w:r>
          </w:p>
        </w:tc>
        <w:tc>
          <w:tcPr>
            <w:tcW w:w="6379" w:type="dxa"/>
          </w:tcPr>
          <w:p w14:paraId="00249E40" w14:textId="152EC874" w:rsidR="006C0029" w:rsidRDefault="00996A1A" w:rsidP="00B55415">
            <w:pPr>
              <w:spacing w:line="0" w:lineRule="atLeast"/>
              <w:rPr>
                <w:rFonts w:ascii="メイリオ" w:eastAsia="メイリオ" w:hAnsi="メイリオ"/>
                <w:sz w:val="24"/>
                <w:szCs w:val="24"/>
              </w:rPr>
            </w:pPr>
            <w:hyperlink r:id="rId46" w:history="1">
              <w:r w:rsidR="004A330F" w:rsidRPr="00B55415">
                <w:rPr>
                  <w:rStyle w:val="a9"/>
                  <w:rFonts w:ascii="メイリオ" w:eastAsia="メイリオ" w:hAnsi="メイリオ"/>
                  <w:sz w:val="24"/>
                  <w:szCs w:val="24"/>
                </w:rPr>
                <w:t>https://www.city.kunitachi.tokyo.jp/kurashi/nenkin/kokuho/kokuho_news/1625035974710.html</w:t>
              </w:r>
            </w:hyperlink>
          </w:p>
        </w:tc>
        <w:tc>
          <w:tcPr>
            <w:tcW w:w="1540" w:type="dxa"/>
          </w:tcPr>
          <w:p w14:paraId="17D7A5A4" w14:textId="15D51E2E" w:rsidR="004A330F" w:rsidRDefault="004A330F" w:rsidP="00B55415">
            <w:pPr>
              <w:spacing w:line="0" w:lineRule="atLeast"/>
              <w:rPr>
                <w:rFonts w:ascii="メイリオ" w:eastAsia="メイリオ" w:hAnsi="メイリオ"/>
                <w:sz w:val="24"/>
                <w:szCs w:val="24"/>
              </w:rPr>
            </w:pPr>
            <w:r w:rsidRPr="00D20602">
              <w:rPr>
                <w:noProof/>
              </w:rPr>
              <w:drawing>
                <wp:inline distT="0" distB="0" distL="0" distR="0" wp14:anchorId="4B7C65BA" wp14:editId="3C795596">
                  <wp:extent cx="891540" cy="891540"/>
                  <wp:effectExtent l="0" t="0" r="3810" b="3810"/>
                  <wp:docPr id="270" name="図 27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c>
      </w:tr>
      <w:tr w:rsidR="006C0029" w14:paraId="471B2866" w14:textId="77777777" w:rsidTr="004A330F">
        <w:tc>
          <w:tcPr>
            <w:tcW w:w="1838" w:type="dxa"/>
          </w:tcPr>
          <w:p w14:paraId="07B87777" w14:textId="1C853D96"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昭島市</w:t>
            </w:r>
          </w:p>
        </w:tc>
        <w:tc>
          <w:tcPr>
            <w:tcW w:w="6379" w:type="dxa"/>
          </w:tcPr>
          <w:p w14:paraId="2B2F66B9" w14:textId="77777777" w:rsidR="004A330F" w:rsidRDefault="00996A1A" w:rsidP="004A330F">
            <w:pPr>
              <w:spacing w:line="0" w:lineRule="atLeast"/>
              <w:rPr>
                <w:rStyle w:val="a9"/>
                <w:rFonts w:ascii="メイリオ" w:eastAsia="メイリオ" w:hAnsi="メイリオ"/>
                <w:sz w:val="24"/>
                <w:szCs w:val="24"/>
              </w:rPr>
            </w:pPr>
            <w:hyperlink r:id="rId48" w:history="1">
              <w:r w:rsidR="004A330F" w:rsidRPr="00B55415">
                <w:rPr>
                  <w:rStyle w:val="a9"/>
                  <w:rFonts w:ascii="メイリオ" w:eastAsia="メイリオ" w:hAnsi="メイリオ"/>
                  <w:sz w:val="24"/>
                  <w:szCs w:val="24"/>
                </w:rPr>
                <w:t>https://www.city.akishima.lg.jp/s054/047/20200525103931.html</w:t>
              </w:r>
            </w:hyperlink>
          </w:p>
          <w:p w14:paraId="4ACBD072" w14:textId="241ED125" w:rsidR="006C0029" w:rsidRPr="004A330F" w:rsidRDefault="006C0029" w:rsidP="00B55415">
            <w:pPr>
              <w:spacing w:line="0" w:lineRule="atLeast"/>
              <w:rPr>
                <w:rFonts w:ascii="メイリオ" w:eastAsia="メイリオ" w:hAnsi="メイリオ"/>
                <w:sz w:val="24"/>
                <w:szCs w:val="24"/>
              </w:rPr>
            </w:pPr>
          </w:p>
        </w:tc>
        <w:tc>
          <w:tcPr>
            <w:tcW w:w="1540" w:type="dxa"/>
          </w:tcPr>
          <w:p w14:paraId="08087272" w14:textId="53BE12EE"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3DE929F3" wp14:editId="41C4C30B">
                  <wp:extent cx="899160" cy="89916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r>
      <w:tr w:rsidR="006C0029" w14:paraId="2D8FAF0D" w14:textId="77777777" w:rsidTr="004A330F">
        <w:tc>
          <w:tcPr>
            <w:tcW w:w="1838" w:type="dxa"/>
          </w:tcPr>
          <w:p w14:paraId="77E9B89A" w14:textId="7C1B97BD"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武蔵村山市</w:t>
            </w:r>
          </w:p>
        </w:tc>
        <w:tc>
          <w:tcPr>
            <w:tcW w:w="6379" w:type="dxa"/>
          </w:tcPr>
          <w:p w14:paraId="347B44B4" w14:textId="77777777" w:rsidR="004A330F" w:rsidRDefault="00996A1A" w:rsidP="004A330F">
            <w:pPr>
              <w:spacing w:line="0" w:lineRule="atLeast"/>
              <w:rPr>
                <w:rStyle w:val="a9"/>
                <w:rFonts w:ascii="メイリオ" w:eastAsia="メイリオ" w:hAnsi="メイリオ"/>
                <w:sz w:val="24"/>
                <w:szCs w:val="24"/>
              </w:rPr>
            </w:pPr>
            <w:hyperlink r:id="rId50" w:history="1">
              <w:r w:rsidR="004A330F" w:rsidRPr="00B55415">
                <w:rPr>
                  <w:rStyle w:val="a9"/>
                  <w:rFonts w:ascii="メイリオ" w:eastAsia="メイリオ" w:hAnsi="メイリオ"/>
                  <w:sz w:val="24"/>
                  <w:szCs w:val="24"/>
                </w:rPr>
                <w:t>https://www.city.musashimurayama.lg.jp/kurashi/hoken/kenkouhoken/1011763.html</w:t>
              </w:r>
            </w:hyperlink>
          </w:p>
          <w:p w14:paraId="5C5BED32" w14:textId="1D4C5CD2" w:rsidR="006C0029" w:rsidRPr="004A330F" w:rsidRDefault="006C0029" w:rsidP="00B55415">
            <w:pPr>
              <w:spacing w:line="0" w:lineRule="atLeast"/>
              <w:rPr>
                <w:rFonts w:ascii="メイリオ" w:eastAsia="メイリオ" w:hAnsi="メイリオ"/>
                <w:sz w:val="24"/>
                <w:szCs w:val="24"/>
              </w:rPr>
            </w:pPr>
          </w:p>
        </w:tc>
        <w:tc>
          <w:tcPr>
            <w:tcW w:w="1540" w:type="dxa"/>
          </w:tcPr>
          <w:p w14:paraId="4DA77DBE" w14:textId="1AD69751"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3577B8B9" wp14:editId="4CF650D2">
                  <wp:extent cx="922020" cy="922020"/>
                  <wp:effectExtent l="0" t="0" r="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tc>
      </w:tr>
      <w:tr w:rsidR="006C0029" w14:paraId="5BF87CC4" w14:textId="77777777" w:rsidTr="004A330F">
        <w:tc>
          <w:tcPr>
            <w:tcW w:w="1838" w:type="dxa"/>
          </w:tcPr>
          <w:p w14:paraId="7C3B5512" w14:textId="6B2D31FF" w:rsidR="006C0029" w:rsidRDefault="006C0029" w:rsidP="002D2B61">
            <w:pPr>
              <w:spacing w:before="240" w:line="0" w:lineRule="atLeast"/>
              <w:rPr>
                <w:rFonts w:ascii="メイリオ" w:eastAsia="メイリオ" w:hAnsi="メイリオ"/>
                <w:sz w:val="24"/>
                <w:szCs w:val="24"/>
              </w:rPr>
            </w:pPr>
            <w:r w:rsidRPr="00B55415">
              <w:rPr>
                <w:rFonts w:ascii="メイリオ" w:eastAsia="メイリオ" w:hAnsi="メイリオ" w:hint="eastAsia"/>
                <w:sz w:val="24"/>
                <w:szCs w:val="24"/>
              </w:rPr>
              <w:t>東大和市</w:t>
            </w:r>
          </w:p>
        </w:tc>
        <w:tc>
          <w:tcPr>
            <w:tcW w:w="6379" w:type="dxa"/>
          </w:tcPr>
          <w:p w14:paraId="0EBD6054" w14:textId="77777777" w:rsidR="002D2B61" w:rsidRPr="002D2B61" w:rsidRDefault="00996A1A" w:rsidP="002D2B61">
            <w:pPr>
              <w:pStyle w:val="HTML"/>
              <w:shd w:val="clear" w:color="auto" w:fill="FFFFFF"/>
              <w:spacing w:line="0" w:lineRule="atLeast"/>
              <w:rPr>
                <w:rFonts w:ascii="メイリオ" w:eastAsia="メイリオ" w:hAnsi="メイリオ" w:cs="Segoe UI"/>
                <w:color w:val="242424"/>
                <w:sz w:val="21"/>
                <w:szCs w:val="21"/>
              </w:rPr>
            </w:pPr>
            <w:hyperlink r:id="rId52" w:tgtFrame="_blank" w:tooltip="https://www.city.higashiyamato.lg.jp/kenkofukushi/covid19/1002637/1002639/1002642.html" w:history="1">
              <w:r w:rsidR="002D2B61" w:rsidRPr="002D2B61">
                <w:rPr>
                  <w:rStyle w:val="a9"/>
                  <w:rFonts w:ascii="メイリオ" w:eastAsia="メイリオ" w:hAnsi="メイリオ" w:cs="Segoe UI"/>
                  <w:color w:val="1A50B7"/>
                  <w:szCs w:val="21"/>
                  <w:bdr w:val="none" w:sz="0" w:space="0" w:color="auto" w:frame="1"/>
                </w:rPr>
                <w:t>https://www.city.higashiyamato.lg.jp/kenkofukushi/covid19/1002637/1002639/1002642.html</w:t>
              </w:r>
            </w:hyperlink>
          </w:p>
          <w:p w14:paraId="0B3B7B18" w14:textId="3D013399" w:rsidR="006C0029" w:rsidRPr="002D2B61" w:rsidRDefault="006C0029" w:rsidP="002D2B61">
            <w:pPr>
              <w:spacing w:line="0" w:lineRule="atLeast"/>
              <w:rPr>
                <w:rFonts w:ascii="メイリオ" w:eastAsia="メイリオ" w:hAnsi="メイリオ"/>
                <w:sz w:val="24"/>
                <w:szCs w:val="24"/>
              </w:rPr>
            </w:pPr>
          </w:p>
        </w:tc>
        <w:tc>
          <w:tcPr>
            <w:tcW w:w="1540" w:type="dxa"/>
          </w:tcPr>
          <w:p w14:paraId="03EDFC66" w14:textId="5DFBEECC" w:rsidR="006C0029" w:rsidRDefault="002D2B61" w:rsidP="002D2B61">
            <w:pPr>
              <w:spacing w:before="240" w:line="0" w:lineRule="atLeast"/>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871232" behindDoc="0" locked="0" layoutInCell="1" allowOverlap="1" wp14:anchorId="76BAC4CC" wp14:editId="2E973991">
                  <wp:simplePos x="0" y="0"/>
                  <wp:positionH relativeFrom="column">
                    <wp:posOffset>23495</wp:posOffset>
                  </wp:positionH>
                  <wp:positionV relativeFrom="paragraph">
                    <wp:posOffset>19685</wp:posOffset>
                  </wp:positionV>
                  <wp:extent cx="845820" cy="8458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C0029" w14:paraId="398668DF" w14:textId="77777777" w:rsidTr="004A330F">
        <w:tc>
          <w:tcPr>
            <w:tcW w:w="1838" w:type="dxa"/>
          </w:tcPr>
          <w:p w14:paraId="66D74F61" w14:textId="4387DC94"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八王子市</w:t>
            </w:r>
          </w:p>
        </w:tc>
        <w:tc>
          <w:tcPr>
            <w:tcW w:w="6379" w:type="dxa"/>
          </w:tcPr>
          <w:p w14:paraId="6D0D36D2" w14:textId="58E7D7CD" w:rsidR="006C0029" w:rsidRDefault="00996A1A" w:rsidP="00B55415">
            <w:pPr>
              <w:spacing w:line="0" w:lineRule="atLeast"/>
              <w:rPr>
                <w:rFonts w:ascii="メイリオ" w:eastAsia="メイリオ" w:hAnsi="メイリオ"/>
                <w:sz w:val="24"/>
                <w:szCs w:val="24"/>
              </w:rPr>
            </w:pPr>
            <w:hyperlink r:id="rId54" w:history="1">
              <w:r w:rsidR="004A330F" w:rsidRPr="00B55415">
                <w:rPr>
                  <w:rStyle w:val="a9"/>
                  <w:rFonts w:ascii="メイリオ" w:eastAsia="メイリオ" w:hAnsi="メイリオ"/>
                  <w:sz w:val="24"/>
                  <w:szCs w:val="24"/>
                </w:rPr>
                <w:t>https://www.city.hachioji.tokyo.jp/kurashi/nenkin/001/002/sinngatakyuufu/p026725.html</w:t>
              </w:r>
            </w:hyperlink>
          </w:p>
        </w:tc>
        <w:tc>
          <w:tcPr>
            <w:tcW w:w="1540" w:type="dxa"/>
          </w:tcPr>
          <w:p w14:paraId="2EFCF66C" w14:textId="7466E69E"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2AAA2799" wp14:editId="63C6B3AD">
                  <wp:extent cx="891540" cy="891540"/>
                  <wp:effectExtent l="0" t="0" r="3810" b="3810"/>
                  <wp:docPr id="274" name="図 27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c>
      </w:tr>
      <w:tr w:rsidR="006C0029" w14:paraId="7D7E2AEF" w14:textId="77777777" w:rsidTr="004A330F">
        <w:tc>
          <w:tcPr>
            <w:tcW w:w="1838" w:type="dxa"/>
          </w:tcPr>
          <w:p w14:paraId="74721278" w14:textId="7DDEFDC0"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日野市</w:t>
            </w:r>
          </w:p>
        </w:tc>
        <w:tc>
          <w:tcPr>
            <w:tcW w:w="6379" w:type="dxa"/>
          </w:tcPr>
          <w:p w14:paraId="04281484" w14:textId="77777777" w:rsidR="004A330F" w:rsidRDefault="00996A1A" w:rsidP="004A330F">
            <w:pPr>
              <w:spacing w:line="0" w:lineRule="atLeast"/>
              <w:rPr>
                <w:rStyle w:val="a9"/>
                <w:rFonts w:ascii="メイリオ" w:eastAsia="メイリオ" w:hAnsi="メイリオ"/>
                <w:sz w:val="24"/>
                <w:szCs w:val="24"/>
              </w:rPr>
            </w:pPr>
            <w:hyperlink r:id="rId56" w:history="1">
              <w:r w:rsidR="004A330F" w:rsidRPr="00B55415">
                <w:rPr>
                  <w:rStyle w:val="a9"/>
                  <w:rFonts w:ascii="メイリオ" w:eastAsia="メイリオ" w:hAnsi="メイリオ"/>
                  <w:sz w:val="24"/>
                  <w:szCs w:val="24"/>
                </w:rPr>
                <w:t>https://www.city.hino.lg.jp/kurashi/annzen/covid-19/1014210/1014425.html</w:t>
              </w:r>
            </w:hyperlink>
          </w:p>
          <w:p w14:paraId="573B6F2B" w14:textId="2F8A1098" w:rsidR="006C0029" w:rsidRPr="004A330F" w:rsidRDefault="006C0029" w:rsidP="00B55415">
            <w:pPr>
              <w:spacing w:line="0" w:lineRule="atLeast"/>
              <w:rPr>
                <w:rFonts w:ascii="メイリオ" w:eastAsia="メイリオ" w:hAnsi="メイリオ"/>
                <w:sz w:val="24"/>
                <w:szCs w:val="24"/>
              </w:rPr>
            </w:pPr>
          </w:p>
        </w:tc>
        <w:tc>
          <w:tcPr>
            <w:tcW w:w="1540" w:type="dxa"/>
          </w:tcPr>
          <w:p w14:paraId="1E249BEA" w14:textId="40007519"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6C9912A7" wp14:editId="6C9DFE0C">
                  <wp:extent cx="883920" cy="883920"/>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r w:rsidR="006C0029" w14:paraId="2489B731" w14:textId="77777777" w:rsidTr="004A330F">
        <w:tc>
          <w:tcPr>
            <w:tcW w:w="1838" w:type="dxa"/>
          </w:tcPr>
          <w:p w14:paraId="6C42053D" w14:textId="07B03AFD"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lastRenderedPageBreak/>
              <w:t>多摩市</w:t>
            </w:r>
          </w:p>
        </w:tc>
        <w:tc>
          <w:tcPr>
            <w:tcW w:w="6379" w:type="dxa"/>
          </w:tcPr>
          <w:p w14:paraId="38B65D56" w14:textId="77777777" w:rsidR="004A330F" w:rsidRPr="00B55415" w:rsidRDefault="00996A1A" w:rsidP="004A330F">
            <w:pPr>
              <w:spacing w:line="0" w:lineRule="atLeast"/>
              <w:rPr>
                <w:rFonts w:ascii="メイリオ" w:eastAsia="メイリオ" w:hAnsi="メイリオ"/>
                <w:sz w:val="24"/>
                <w:szCs w:val="24"/>
              </w:rPr>
            </w:pPr>
            <w:hyperlink r:id="rId58" w:history="1">
              <w:r w:rsidR="004A330F" w:rsidRPr="00B55415">
                <w:rPr>
                  <w:rStyle w:val="a9"/>
                  <w:rFonts w:ascii="メイリオ" w:eastAsia="メイリオ" w:hAnsi="メイリオ"/>
                  <w:sz w:val="24"/>
                  <w:szCs w:val="24"/>
                </w:rPr>
                <w:t>https://www.city.tama.lg.jp/0000011174.html</w:t>
              </w:r>
            </w:hyperlink>
          </w:p>
          <w:p w14:paraId="3BCFDD16" w14:textId="74328B33" w:rsidR="006C0029" w:rsidRPr="004A330F" w:rsidRDefault="006C0029" w:rsidP="00B55415">
            <w:pPr>
              <w:spacing w:line="0" w:lineRule="atLeast"/>
              <w:rPr>
                <w:rFonts w:ascii="メイリオ" w:eastAsia="メイリオ" w:hAnsi="メイリオ"/>
                <w:sz w:val="24"/>
                <w:szCs w:val="24"/>
              </w:rPr>
            </w:pPr>
          </w:p>
        </w:tc>
        <w:tc>
          <w:tcPr>
            <w:tcW w:w="1540" w:type="dxa"/>
          </w:tcPr>
          <w:p w14:paraId="30616C6F" w14:textId="03162C5C"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04B06A97" wp14:editId="767C0ACF">
                  <wp:extent cx="868680" cy="868680"/>
                  <wp:effectExtent l="0" t="0" r="7620" b="762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r>
      <w:tr w:rsidR="006C0029" w14:paraId="18305E40" w14:textId="77777777" w:rsidTr="004A330F">
        <w:tc>
          <w:tcPr>
            <w:tcW w:w="1838" w:type="dxa"/>
          </w:tcPr>
          <w:p w14:paraId="4600F9E8" w14:textId="129C83D6"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稲城市</w:t>
            </w:r>
          </w:p>
        </w:tc>
        <w:tc>
          <w:tcPr>
            <w:tcW w:w="6379" w:type="dxa"/>
          </w:tcPr>
          <w:p w14:paraId="35875444" w14:textId="77777777" w:rsidR="004A330F" w:rsidRPr="00B55415" w:rsidRDefault="00996A1A" w:rsidP="004A330F">
            <w:pPr>
              <w:spacing w:line="0" w:lineRule="atLeast"/>
              <w:rPr>
                <w:rFonts w:ascii="メイリオ" w:eastAsia="メイリオ" w:hAnsi="メイリオ"/>
                <w:sz w:val="24"/>
                <w:szCs w:val="24"/>
              </w:rPr>
            </w:pPr>
            <w:hyperlink r:id="rId60" w:history="1">
              <w:r w:rsidR="004A330F" w:rsidRPr="00B55415">
                <w:rPr>
                  <w:rStyle w:val="a9"/>
                  <w:rFonts w:ascii="メイリオ" w:eastAsia="メイリオ" w:hAnsi="メイリオ"/>
                  <w:sz w:val="24"/>
                  <w:szCs w:val="24"/>
                </w:rPr>
                <w:t>https://www.city.inagi.tokyo.jp/smph/kenko/kokuho/shoubyouteatekin.html</w:t>
              </w:r>
            </w:hyperlink>
          </w:p>
          <w:p w14:paraId="2E801944" w14:textId="7559D86B" w:rsidR="006C0029" w:rsidRPr="004A330F" w:rsidRDefault="006C0029" w:rsidP="006C0029">
            <w:pPr>
              <w:spacing w:line="0" w:lineRule="atLeast"/>
              <w:rPr>
                <w:rFonts w:ascii="メイリオ" w:eastAsia="メイリオ" w:hAnsi="メイリオ"/>
                <w:sz w:val="24"/>
                <w:szCs w:val="24"/>
              </w:rPr>
            </w:pPr>
          </w:p>
        </w:tc>
        <w:tc>
          <w:tcPr>
            <w:tcW w:w="1540" w:type="dxa"/>
          </w:tcPr>
          <w:p w14:paraId="03561355" w14:textId="28EEB557"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68AFA5CB" wp14:editId="0C1C5220">
                  <wp:extent cx="883920" cy="88392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r w:rsidR="006C0029" w14:paraId="35288137" w14:textId="77777777" w:rsidTr="004A330F">
        <w:tc>
          <w:tcPr>
            <w:tcW w:w="1838" w:type="dxa"/>
          </w:tcPr>
          <w:p w14:paraId="300B6F95" w14:textId="4C667AE8"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青梅市</w:t>
            </w:r>
          </w:p>
        </w:tc>
        <w:tc>
          <w:tcPr>
            <w:tcW w:w="6379" w:type="dxa"/>
          </w:tcPr>
          <w:p w14:paraId="6355BABB" w14:textId="77777777" w:rsidR="004A330F" w:rsidRPr="00B55415" w:rsidRDefault="00996A1A" w:rsidP="004A330F">
            <w:pPr>
              <w:spacing w:line="0" w:lineRule="atLeast"/>
              <w:rPr>
                <w:rFonts w:ascii="メイリオ" w:eastAsia="メイリオ" w:hAnsi="メイリオ"/>
                <w:sz w:val="24"/>
                <w:szCs w:val="24"/>
              </w:rPr>
            </w:pPr>
            <w:hyperlink r:id="rId62" w:history="1">
              <w:r w:rsidR="004A330F" w:rsidRPr="00B55415">
                <w:rPr>
                  <w:rStyle w:val="a9"/>
                  <w:rFonts w:ascii="メイリオ" w:eastAsia="メイリオ" w:hAnsi="メイリオ"/>
                  <w:sz w:val="24"/>
                  <w:szCs w:val="24"/>
                </w:rPr>
                <w:t>https://www.city.ome.tokyo.jp/soshiki/18/19948.html</w:t>
              </w:r>
            </w:hyperlink>
          </w:p>
          <w:p w14:paraId="41C47A60" w14:textId="660D75EC" w:rsidR="006C0029" w:rsidRPr="004A330F" w:rsidRDefault="006C0029" w:rsidP="006C0029">
            <w:pPr>
              <w:spacing w:line="0" w:lineRule="atLeast"/>
              <w:rPr>
                <w:rFonts w:ascii="メイリオ" w:eastAsia="メイリオ" w:hAnsi="メイリオ"/>
                <w:sz w:val="24"/>
                <w:szCs w:val="24"/>
              </w:rPr>
            </w:pPr>
          </w:p>
        </w:tc>
        <w:tc>
          <w:tcPr>
            <w:tcW w:w="1540" w:type="dxa"/>
          </w:tcPr>
          <w:p w14:paraId="29978726" w14:textId="740472A3" w:rsidR="006C0029" w:rsidRDefault="004A330F"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69AEBBFE" wp14:editId="6596C022">
                  <wp:extent cx="868680" cy="868680"/>
                  <wp:effectExtent l="0" t="0" r="7620" b="762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r>
      <w:tr w:rsidR="006C0029" w14:paraId="207610AA" w14:textId="77777777" w:rsidTr="004A330F">
        <w:tc>
          <w:tcPr>
            <w:tcW w:w="1838" w:type="dxa"/>
          </w:tcPr>
          <w:p w14:paraId="1A94BCEE" w14:textId="6C6A156F"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羽村市</w:t>
            </w:r>
          </w:p>
        </w:tc>
        <w:tc>
          <w:tcPr>
            <w:tcW w:w="6379" w:type="dxa"/>
          </w:tcPr>
          <w:p w14:paraId="2A8E7F02" w14:textId="77777777" w:rsidR="005F4CA1" w:rsidRDefault="00996A1A" w:rsidP="005F4CA1">
            <w:pPr>
              <w:spacing w:line="0" w:lineRule="atLeast"/>
              <w:rPr>
                <w:rStyle w:val="a9"/>
                <w:rFonts w:ascii="メイリオ" w:eastAsia="メイリオ" w:hAnsi="メイリオ"/>
                <w:sz w:val="24"/>
                <w:szCs w:val="24"/>
              </w:rPr>
            </w:pPr>
            <w:hyperlink r:id="rId64" w:history="1">
              <w:r w:rsidR="005F4CA1" w:rsidRPr="00B55415">
                <w:rPr>
                  <w:rStyle w:val="a9"/>
                  <w:rFonts w:ascii="メイリオ" w:eastAsia="メイリオ" w:hAnsi="メイリオ"/>
                  <w:sz w:val="24"/>
                  <w:szCs w:val="24"/>
                </w:rPr>
                <w:t>https://www.city.hamura.tokyo.jp/0000013465.html</w:t>
              </w:r>
            </w:hyperlink>
          </w:p>
          <w:p w14:paraId="5720B8C5" w14:textId="3F0BFBCE" w:rsidR="006C0029" w:rsidRPr="005F4CA1" w:rsidRDefault="006C0029" w:rsidP="006C0029">
            <w:pPr>
              <w:spacing w:line="0" w:lineRule="atLeast"/>
              <w:rPr>
                <w:rFonts w:ascii="メイリオ" w:eastAsia="メイリオ" w:hAnsi="メイリオ"/>
                <w:sz w:val="24"/>
                <w:szCs w:val="24"/>
              </w:rPr>
            </w:pPr>
          </w:p>
        </w:tc>
        <w:tc>
          <w:tcPr>
            <w:tcW w:w="1540" w:type="dxa"/>
          </w:tcPr>
          <w:p w14:paraId="1D5D5441" w14:textId="062BC99D" w:rsid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58E24B80" wp14:editId="1599062C">
                  <wp:extent cx="883920" cy="883920"/>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r w:rsidR="006C0029" w14:paraId="104CC9BE" w14:textId="77777777" w:rsidTr="004A330F">
        <w:tc>
          <w:tcPr>
            <w:tcW w:w="1838" w:type="dxa"/>
          </w:tcPr>
          <w:p w14:paraId="0C496982" w14:textId="0D3B2B30"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福生市</w:t>
            </w:r>
          </w:p>
        </w:tc>
        <w:tc>
          <w:tcPr>
            <w:tcW w:w="6379" w:type="dxa"/>
          </w:tcPr>
          <w:p w14:paraId="416A2589" w14:textId="77777777" w:rsidR="005F4CA1" w:rsidRPr="00B55415" w:rsidRDefault="00996A1A" w:rsidP="005F4CA1">
            <w:pPr>
              <w:spacing w:line="0" w:lineRule="atLeast"/>
              <w:rPr>
                <w:rFonts w:ascii="メイリオ" w:eastAsia="メイリオ" w:hAnsi="メイリオ"/>
                <w:sz w:val="24"/>
                <w:szCs w:val="24"/>
              </w:rPr>
            </w:pPr>
            <w:hyperlink r:id="rId66" w:history="1">
              <w:r w:rsidR="005F4CA1" w:rsidRPr="00B55415">
                <w:rPr>
                  <w:rStyle w:val="a9"/>
                  <w:rFonts w:ascii="メイリオ" w:eastAsia="メイリオ" w:hAnsi="メイリオ"/>
                  <w:sz w:val="24"/>
                  <w:szCs w:val="24"/>
                </w:rPr>
                <w:t>https://www.city.fussa.tokyo.jp/1009987/1016787/1012245/1010154.html</w:t>
              </w:r>
            </w:hyperlink>
          </w:p>
          <w:p w14:paraId="77616109" w14:textId="7E9AE883" w:rsidR="006C0029" w:rsidRPr="005F4CA1" w:rsidRDefault="006C0029" w:rsidP="006C0029">
            <w:pPr>
              <w:spacing w:line="0" w:lineRule="atLeast"/>
              <w:rPr>
                <w:rFonts w:ascii="メイリオ" w:eastAsia="メイリオ" w:hAnsi="メイリオ"/>
                <w:sz w:val="24"/>
                <w:szCs w:val="24"/>
              </w:rPr>
            </w:pPr>
          </w:p>
        </w:tc>
        <w:tc>
          <w:tcPr>
            <w:tcW w:w="1540" w:type="dxa"/>
          </w:tcPr>
          <w:p w14:paraId="6DD49B0A" w14:textId="26B01C2C" w:rsid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4D35871F" wp14:editId="34692982">
                  <wp:extent cx="883920" cy="883920"/>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V="1">
                            <a:off x="0" y="0"/>
                            <a:ext cx="883920" cy="883920"/>
                          </a:xfrm>
                          <a:prstGeom prst="rect">
                            <a:avLst/>
                          </a:prstGeom>
                          <a:noFill/>
                          <a:ln>
                            <a:noFill/>
                          </a:ln>
                        </pic:spPr>
                      </pic:pic>
                    </a:graphicData>
                  </a:graphic>
                </wp:inline>
              </w:drawing>
            </w:r>
          </w:p>
        </w:tc>
      </w:tr>
      <w:tr w:rsidR="006C0029" w14:paraId="2D408F07" w14:textId="77777777" w:rsidTr="004A330F">
        <w:tc>
          <w:tcPr>
            <w:tcW w:w="1838" w:type="dxa"/>
          </w:tcPr>
          <w:p w14:paraId="6C9A2042" w14:textId="396BAE3E"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あきる野市</w:t>
            </w:r>
          </w:p>
        </w:tc>
        <w:tc>
          <w:tcPr>
            <w:tcW w:w="6379" w:type="dxa"/>
          </w:tcPr>
          <w:p w14:paraId="4190A86A" w14:textId="77777777" w:rsidR="005F4CA1" w:rsidRDefault="00996A1A" w:rsidP="005F4CA1">
            <w:pPr>
              <w:spacing w:line="0" w:lineRule="atLeast"/>
              <w:rPr>
                <w:rStyle w:val="a9"/>
                <w:rFonts w:ascii="メイリオ" w:eastAsia="メイリオ" w:hAnsi="メイリオ"/>
                <w:sz w:val="24"/>
                <w:szCs w:val="24"/>
              </w:rPr>
            </w:pPr>
            <w:hyperlink r:id="rId68" w:history="1">
              <w:r w:rsidR="005F4CA1" w:rsidRPr="00B55415">
                <w:rPr>
                  <w:rStyle w:val="a9"/>
                  <w:rFonts w:ascii="メイリオ" w:eastAsia="メイリオ" w:hAnsi="メイリオ"/>
                  <w:sz w:val="24"/>
                  <w:szCs w:val="24"/>
                </w:rPr>
                <w:t>https://www.city.akiruno.tokyo.jp/0000013679.html</w:t>
              </w:r>
            </w:hyperlink>
          </w:p>
          <w:p w14:paraId="6FD47EA2" w14:textId="666255B3" w:rsidR="006C0029" w:rsidRPr="005F4CA1" w:rsidRDefault="006C0029" w:rsidP="006C0029">
            <w:pPr>
              <w:spacing w:line="0" w:lineRule="atLeast"/>
              <w:rPr>
                <w:rFonts w:ascii="メイリオ" w:eastAsia="メイリオ" w:hAnsi="メイリオ"/>
                <w:sz w:val="24"/>
                <w:szCs w:val="24"/>
              </w:rPr>
            </w:pPr>
          </w:p>
        </w:tc>
        <w:tc>
          <w:tcPr>
            <w:tcW w:w="1540" w:type="dxa"/>
          </w:tcPr>
          <w:p w14:paraId="460AF407" w14:textId="3EFBC3A1" w:rsid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5B8CC530" wp14:editId="1F921086">
                  <wp:extent cx="899160" cy="89916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r>
      <w:tr w:rsidR="006C0029" w14:paraId="0BBBA6AE" w14:textId="77777777" w:rsidTr="00A110EB">
        <w:tc>
          <w:tcPr>
            <w:tcW w:w="9757" w:type="dxa"/>
            <w:gridSpan w:val="3"/>
          </w:tcPr>
          <w:p w14:paraId="5380B564" w14:textId="507A3411" w:rsid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西多摩郡</w:t>
            </w:r>
          </w:p>
        </w:tc>
      </w:tr>
      <w:tr w:rsidR="006C0029" w14:paraId="2AFAD06F" w14:textId="77777777" w:rsidTr="004A330F">
        <w:tc>
          <w:tcPr>
            <w:tcW w:w="1838" w:type="dxa"/>
          </w:tcPr>
          <w:p w14:paraId="0705FC9D" w14:textId="5FB06D1C"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瑞穂町</w:t>
            </w:r>
          </w:p>
        </w:tc>
        <w:tc>
          <w:tcPr>
            <w:tcW w:w="6379" w:type="dxa"/>
          </w:tcPr>
          <w:p w14:paraId="08D44DB5" w14:textId="77777777" w:rsidR="005F4CA1" w:rsidRPr="00B55415" w:rsidRDefault="00996A1A" w:rsidP="005F4CA1">
            <w:pPr>
              <w:spacing w:line="0" w:lineRule="atLeast"/>
              <w:rPr>
                <w:rFonts w:ascii="メイリオ" w:eastAsia="メイリオ" w:hAnsi="メイリオ"/>
                <w:sz w:val="24"/>
                <w:szCs w:val="24"/>
              </w:rPr>
            </w:pPr>
            <w:hyperlink r:id="rId70" w:history="1">
              <w:r w:rsidR="005F4CA1" w:rsidRPr="00D068D2">
                <w:rPr>
                  <w:rStyle w:val="a9"/>
                  <w:rFonts w:ascii="メイリオ" w:eastAsia="メイリオ" w:hAnsi="メイリオ"/>
                  <w:sz w:val="24"/>
                  <w:szCs w:val="24"/>
                </w:rPr>
                <w:t>http://www.town.mizuho.tokyo.jp/kurashi/003/002/p008825.html</w:t>
              </w:r>
            </w:hyperlink>
          </w:p>
          <w:p w14:paraId="0BB8C817" w14:textId="7E805BF6" w:rsidR="006C0029" w:rsidRPr="005F4CA1" w:rsidRDefault="006C0029" w:rsidP="006C0029">
            <w:pPr>
              <w:spacing w:line="0" w:lineRule="atLeast"/>
              <w:rPr>
                <w:rFonts w:ascii="メイリオ" w:eastAsia="メイリオ" w:hAnsi="メイリオ"/>
                <w:sz w:val="24"/>
                <w:szCs w:val="24"/>
              </w:rPr>
            </w:pPr>
          </w:p>
        </w:tc>
        <w:tc>
          <w:tcPr>
            <w:tcW w:w="1540" w:type="dxa"/>
          </w:tcPr>
          <w:p w14:paraId="4AE0BE8C" w14:textId="522B6964" w:rsid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6677122B" wp14:editId="152D604E">
                  <wp:extent cx="868680" cy="868680"/>
                  <wp:effectExtent l="0" t="0" r="7620" b="762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r>
      <w:tr w:rsidR="006C0029" w14:paraId="383DC2A5" w14:textId="77777777" w:rsidTr="004A330F">
        <w:tc>
          <w:tcPr>
            <w:tcW w:w="1838" w:type="dxa"/>
          </w:tcPr>
          <w:p w14:paraId="7EBE3EB5" w14:textId="34610264"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日の出町</w:t>
            </w:r>
          </w:p>
        </w:tc>
        <w:tc>
          <w:tcPr>
            <w:tcW w:w="6379" w:type="dxa"/>
          </w:tcPr>
          <w:p w14:paraId="0F795E08" w14:textId="77777777" w:rsidR="005F4CA1" w:rsidRPr="00B55415" w:rsidRDefault="00996A1A" w:rsidP="005F4CA1">
            <w:pPr>
              <w:spacing w:line="0" w:lineRule="atLeast"/>
              <w:rPr>
                <w:rFonts w:ascii="メイリオ" w:eastAsia="メイリオ" w:hAnsi="メイリオ"/>
                <w:sz w:val="24"/>
                <w:szCs w:val="24"/>
              </w:rPr>
            </w:pPr>
            <w:hyperlink r:id="rId72" w:history="1">
              <w:r w:rsidR="005F4CA1" w:rsidRPr="00D068D2">
                <w:rPr>
                  <w:rStyle w:val="a9"/>
                  <w:rFonts w:ascii="メイリオ" w:eastAsia="メイリオ" w:hAnsi="メイリオ"/>
                  <w:sz w:val="24"/>
                  <w:szCs w:val="24"/>
                </w:rPr>
                <w:t>https://www.town.hinode.tokyo.jp/cmsfiles/contents/0000002/2476/R2.07.p4.pdf</w:t>
              </w:r>
            </w:hyperlink>
          </w:p>
          <w:p w14:paraId="6378AE7F" w14:textId="1749C92F" w:rsidR="006C0029" w:rsidRPr="005F4CA1" w:rsidRDefault="006C0029" w:rsidP="006C0029">
            <w:pPr>
              <w:spacing w:line="0" w:lineRule="atLeast"/>
              <w:rPr>
                <w:rFonts w:ascii="メイリオ" w:eastAsia="メイリオ" w:hAnsi="メイリオ"/>
                <w:sz w:val="24"/>
                <w:szCs w:val="24"/>
              </w:rPr>
            </w:pPr>
          </w:p>
        </w:tc>
        <w:tc>
          <w:tcPr>
            <w:tcW w:w="1540" w:type="dxa"/>
          </w:tcPr>
          <w:p w14:paraId="27CB2B02" w14:textId="35D7FBDD" w:rsidR="006C0029" w:rsidRP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39E611C5" wp14:editId="4F81822F">
                  <wp:extent cx="876300" cy="87630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r>
      <w:tr w:rsidR="006C0029" w14:paraId="1BC73C59" w14:textId="77777777" w:rsidTr="0033303C">
        <w:tc>
          <w:tcPr>
            <w:tcW w:w="1838" w:type="dxa"/>
          </w:tcPr>
          <w:p w14:paraId="38240CC1" w14:textId="137B90D1"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檜原村</w:t>
            </w:r>
          </w:p>
        </w:tc>
        <w:tc>
          <w:tcPr>
            <w:tcW w:w="7919" w:type="dxa"/>
            <w:gridSpan w:val="2"/>
          </w:tcPr>
          <w:p w14:paraId="528036E8" w14:textId="19D093DF" w:rsidR="006C0029" w:rsidRPr="006C0029" w:rsidRDefault="006C0029" w:rsidP="006C0029">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※ホームページには公開されていませんが他市町村と同様の制度があります。直接お問合せください。</w:t>
            </w:r>
          </w:p>
        </w:tc>
      </w:tr>
      <w:tr w:rsidR="006C0029" w14:paraId="4D5F39CC" w14:textId="77777777" w:rsidTr="004A330F">
        <w:tc>
          <w:tcPr>
            <w:tcW w:w="1838" w:type="dxa"/>
          </w:tcPr>
          <w:p w14:paraId="3FEE2A09" w14:textId="72DBF0B4"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 xml:space="preserve">奥多摩町　</w:t>
            </w:r>
          </w:p>
        </w:tc>
        <w:tc>
          <w:tcPr>
            <w:tcW w:w="6379" w:type="dxa"/>
          </w:tcPr>
          <w:p w14:paraId="6A0A0822" w14:textId="77777777" w:rsidR="005F4CA1" w:rsidRPr="00B55415" w:rsidRDefault="00996A1A" w:rsidP="005F4CA1">
            <w:pPr>
              <w:spacing w:line="0" w:lineRule="atLeast"/>
              <w:rPr>
                <w:rFonts w:ascii="メイリオ" w:eastAsia="メイリオ" w:hAnsi="メイリオ"/>
                <w:sz w:val="24"/>
                <w:szCs w:val="24"/>
              </w:rPr>
            </w:pPr>
            <w:hyperlink r:id="rId74" w:history="1">
              <w:r w:rsidR="005F4CA1" w:rsidRPr="00D068D2">
                <w:rPr>
                  <w:rStyle w:val="a9"/>
                  <w:rFonts w:ascii="メイリオ" w:eastAsia="メイリオ" w:hAnsi="メイリオ"/>
                  <w:sz w:val="24"/>
                  <w:szCs w:val="24"/>
                </w:rPr>
                <w:t>https://www.town.okutama.tokyo.jp/1/juminka/nenkin_hoken/2/581.html</w:t>
              </w:r>
            </w:hyperlink>
          </w:p>
          <w:p w14:paraId="2ECF7C01" w14:textId="00245C96" w:rsidR="006C0029" w:rsidRPr="005F4CA1" w:rsidRDefault="006C0029" w:rsidP="006C0029">
            <w:pPr>
              <w:spacing w:line="0" w:lineRule="atLeast"/>
              <w:rPr>
                <w:rFonts w:ascii="メイリオ" w:eastAsia="メイリオ" w:hAnsi="メイリオ"/>
                <w:sz w:val="24"/>
                <w:szCs w:val="24"/>
              </w:rPr>
            </w:pPr>
          </w:p>
        </w:tc>
        <w:tc>
          <w:tcPr>
            <w:tcW w:w="1540" w:type="dxa"/>
          </w:tcPr>
          <w:p w14:paraId="68D4F8F2" w14:textId="1B5D145F" w:rsid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5CE34AB0" wp14:editId="288DFC05">
                  <wp:extent cx="891540" cy="891540"/>
                  <wp:effectExtent l="0" t="0" r="3810" b="381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c>
      </w:tr>
      <w:tr w:rsidR="006C0029" w14:paraId="4A9B8BEB" w14:textId="77777777" w:rsidTr="004A330F">
        <w:tc>
          <w:tcPr>
            <w:tcW w:w="1838" w:type="dxa"/>
          </w:tcPr>
          <w:p w14:paraId="301914AF" w14:textId="4C53A2CB"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lastRenderedPageBreak/>
              <w:t>町田市</w:t>
            </w:r>
          </w:p>
        </w:tc>
        <w:tc>
          <w:tcPr>
            <w:tcW w:w="6379" w:type="dxa"/>
          </w:tcPr>
          <w:p w14:paraId="4188F2C8" w14:textId="77777777" w:rsidR="005F4CA1" w:rsidRDefault="00996A1A" w:rsidP="005F4CA1">
            <w:pPr>
              <w:spacing w:line="0" w:lineRule="atLeast"/>
              <w:rPr>
                <w:rStyle w:val="a9"/>
                <w:rFonts w:ascii="メイリオ" w:eastAsia="メイリオ" w:hAnsi="メイリオ"/>
                <w:sz w:val="24"/>
                <w:szCs w:val="24"/>
              </w:rPr>
            </w:pPr>
            <w:hyperlink r:id="rId76" w:history="1">
              <w:r w:rsidR="005F4CA1" w:rsidRPr="00B55415">
                <w:rPr>
                  <w:rStyle w:val="a9"/>
                  <w:rFonts w:ascii="メイリオ" w:eastAsia="メイリオ" w:hAnsi="メイリオ"/>
                  <w:sz w:val="24"/>
                  <w:szCs w:val="24"/>
                </w:rPr>
                <w:t>https://www.city.machida.tokyo.jp/kurashi/hoken/kokuho/ironnakyuufu/shoubyouteatekin.html</w:t>
              </w:r>
            </w:hyperlink>
          </w:p>
          <w:p w14:paraId="4D3B4667" w14:textId="312B8181" w:rsidR="005F4CA1" w:rsidRPr="005F4CA1" w:rsidRDefault="005F4CA1" w:rsidP="006C0029">
            <w:pPr>
              <w:spacing w:line="0" w:lineRule="atLeast"/>
              <w:rPr>
                <w:rFonts w:ascii="メイリオ" w:eastAsia="メイリオ" w:hAnsi="メイリオ"/>
                <w:sz w:val="24"/>
                <w:szCs w:val="24"/>
              </w:rPr>
            </w:pPr>
          </w:p>
        </w:tc>
        <w:tc>
          <w:tcPr>
            <w:tcW w:w="1540" w:type="dxa"/>
          </w:tcPr>
          <w:p w14:paraId="7608CC89" w14:textId="7D664A80" w:rsid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5844FFC4" wp14:editId="6A14F85D">
                  <wp:extent cx="929640" cy="929640"/>
                  <wp:effectExtent l="0" t="0" r="3810" b="381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tc>
      </w:tr>
      <w:tr w:rsidR="006C0029" w14:paraId="027255E3" w14:textId="77777777" w:rsidTr="006C67FF">
        <w:tc>
          <w:tcPr>
            <w:tcW w:w="9757" w:type="dxa"/>
            <w:gridSpan w:val="3"/>
          </w:tcPr>
          <w:p w14:paraId="525ADA37" w14:textId="5ED03122" w:rsidR="006C0029" w:rsidRPr="006C0029"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【後期高齢者医療制度からの傷病手当金】</w:t>
            </w:r>
          </w:p>
        </w:tc>
      </w:tr>
      <w:tr w:rsidR="006C0029" w14:paraId="0B76E7E8" w14:textId="77777777" w:rsidTr="004A330F">
        <w:tc>
          <w:tcPr>
            <w:tcW w:w="1838" w:type="dxa"/>
          </w:tcPr>
          <w:p w14:paraId="1D32DBB9" w14:textId="4DE24011" w:rsidR="006C0029" w:rsidRPr="00B55415" w:rsidRDefault="006C0029" w:rsidP="00B55415">
            <w:pPr>
              <w:spacing w:line="0" w:lineRule="atLeast"/>
              <w:rPr>
                <w:rFonts w:ascii="メイリオ" w:eastAsia="メイリオ" w:hAnsi="メイリオ"/>
                <w:sz w:val="24"/>
                <w:szCs w:val="24"/>
              </w:rPr>
            </w:pPr>
            <w:r w:rsidRPr="00B55415">
              <w:rPr>
                <w:rFonts w:ascii="メイリオ" w:eastAsia="メイリオ" w:hAnsi="メイリオ" w:hint="eastAsia"/>
                <w:sz w:val="24"/>
                <w:szCs w:val="24"/>
              </w:rPr>
              <w:t>東京都後期高齢者医療広域連合</w:t>
            </w:r>
          </w:p>
        </w:tc>
        <w:tc>
          <w:tcPr>
            <w:tcW w:w="6379" w:type="dxa"/>
          </w:tcPr>
          <w:p w14:paraId="411CFCB6" w14:textId="4B6A1A06" w:rsidR="006C0029" w:rsidRDefault="00996A1A" w:rsidP="005F4CA1">
            <w:pPr>
              <w:spacing w:line="0" w:lineRule="atLeast"/>
              <w:rPr>
                <w:rFonts w:ascii="メイリオ" w:eastAsia="メイリオ" w:hAnsi="メイリオ"/>
                <w:sz w:val="24"/>
                <w:szCs w:val="24"/>
              </w:rPr>
            </w:pPr>
            <w:hyperlink r:id="rId78" w:history="1">
              <w:r w:rsidR="005F4CA1" w:rsidRPr="00D068D2">
                <w:rPr>
                  <w:rStyle w:val="a9"/>
                  <w:rFonts w:ascii="メイリオ" w:eastAsia="メイリオ" w:hAnsi="メイリオ"/>
                  <w:sz w:val="24"/>
                  <w:szCs w:val="24"/>
                </w:rPr>
                <w:t>https://www.tokyo-ikiiki.net/seido/kyufu/1001351.html</w:t>
              </w:r>
            </w:hyperlink>
          </w:p>
          <w:p w14:paraId="4323FEAE" w14:textId="6621FE13" w:rsidR="005F4CA1" w:rsidRPr="005F4CA1" w:rsidRDefault="005F4CA1" w:rsidP="005F4CA1">
            <w:pPr>
              <w:spacing w:line="0" w:lineRule="atLeast"/>
              <w:rPr>
                <w:rFonts w:ascii="メイリオ" w:eastAsia="メイリオ" w:hAnsi="メイリオ"/>
                <w:sz w:val="24"/>
                <w:szCs w:val="24"/>
              </w:rPr>
            </w:pPr>
          </w:p>
        </w:tc>
        <w:tc>
          <w:tcPr>
            <w:tcW w:w="1540" w:type="dxa"/>
          </w:tcPr>
          <w:p w14:paraId="56EE3512" w14:textId="09EE4C58" w:rsidR="006C0029" w:rsidRDefault="005F4CA1" w:rsidP="00B55415">
            <w:pPr>
              <w:spacing w:line="0"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6CEAF2FE" wp14:editId="28C9F0A7">
                  <wp:extent cx="914400" cy="91440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732EECA5" w14:textId="71959B84" w:rsidR="00B55415" w:rsidRPr="00B55415" w:rsidRDefault="00B55415" w:rsidP="00B55415">
      <w:pPr>
        <w:spacing w:line="0" w:lineRule="atLeast"/>
        <w:ind w:firstLineChars="100" w:firstLine="240"/>
        <w:rPr>
          <w:rFonts w:ascii="メイリオ" w:eastAsia="メイリオ" w:hAnsi="メイリオ"/>
          <w:sz w:val="24"/>
          <w:szCs w:val="24"/>
        </w:rPr>
      </w:pPr>
      <w:r w:rsidRPr="00B55415">
        <w:rPr>
          <w:rFonts w:ascii="メイリオ" w:eastAsia="メイリオ" w:hAnsi="メイリオ" w:hint="eastAsia"/>
          <w:sz w:val="24"/>
          <w:szCs w:val="24"/>
        </w:rPr>
        <w:t xml:space="preserve">　　</w:t>
      </w:r>
    </w:p>
    <w:p w14:paraId="40391646" w14:textId="77777777" w:rsidR="00830B55" w:rsidRDefault="00830B55" w:rsidP="00830B55">
      <w:pPr>
        <w:spacing w:line="0" w:lineRule="atLeast"/>
        <w:jc w:val="center"/>
        <w:rPr>
          <w:rFonts w:ascii="メイリオ" w:eastAsia="メイリオ" w:hAnsi="メイリオ"/>
          <w:sz w:val="39"/>
          <w:szCs w:val="39"/>
        </w:rPr>
      </w:pPr>
      <w:r w:rsidRPr="00830B55">
        <w:rPr>
          <w:rFonts w:ascii="メイリオ" w:eastAsia="メイリオ" w:hAnsi="メイリオ" w:hint="eastAsia"/>
          <w:sz w:val="39"/>
          <w:szCs w:val="39"/>
        </w:rPr>
        <w:t>新型コロナウイルス感染による罹患後症状(後遺症)の</w:t>
      </w:r>
    </w:p>
    <w:p w14:paraId="747E1B00" w14:textId="1E83C569" w:rsidR="00830B55" w:rsidRPr="00830B55" w:rsidRDefault="00830B55" w:rsidP="00830B55">
      <w:pPr>
        <w:spacing w:line="0" w:lineRule="atLeast"/>
        <w:jc w:val="center"/>
        <w:rPr>
          <w:rFonts w:ascii="メイリオ" w:eastAsia="メイリオ" w:hAnsi="メイリオ"/>
          <w:sz w:val="39"/>
          <w:szCs w:val="39"/>
        </w:rPr>
      </w:pPr>
      <w:r w:rsidRPr="00830B55">
        <w:rPr>
          <w:rFonts w:ascii="メイリオ" w:eastAsia="メイリオ" w:hAnsi="メイリオ" w:hint="eastAsia"/>
          <w:sz w:val="39"/>
          <w:szCs w:val="39"/>
        </w:rPr>
        <w:t>労災保険適用について</w:t>
      </w:r>
    </w:p>
    <w:p w14:paraId="6729F71D" w14:textId="77777777" w:rsidR="00830B55" w:rsidRDefault="00830B55" w:rsidP="00830B55">
      <w:pPr>
        <w:spacing w:line="0" w:lineRule="atLeast"/>
        <w:rPr>
          <w:rFonts w:ascii="メイリオ" w:eastAsia="メイリオ" w:hAnsi="メイリオ"/>
          <w:sz w:val="24"/>
          <w:szCs w:val="24"/>
        </w:rPr>
      </w:pPr>
    </w:p>
    <w:p w14:paraId="24DED3DA" w14:textId="6918600E"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新型コロナウイルス感染症の後遺症については、未だ不明な点が多く不安に思っておられる方も多いかと思います。そこで、業務が原因で新型コロナウイルス感染症に罹患した場合の罹患後症状(後遺症)について、労災保険が適用されるのかどうか纏めてみました。</w:t>
      </w:r>
    </w:p>
    <w:p w14:paraId="1372079F" w14:textId="77777777" w:rsidR="00830B55" w:rsidRPr="00830B55" w:rsidRDefault="00830B55" w:rsidP="00830B55">
      <w:pPr>
        <w:spacing w:line="0" w:lineRule="atLeast"/>
        <w:rPr>
          <w:rFonts w:ascii="メイリオ" w:eastAsia="メイリオ" w:hAnsi="メイリオ"/>
          <w:sz w:val="24"/>
          <w:szCs w:val="24"/>
        </w:rPr>
      </w:pPr>
    </w:p>
    <w:p w14:paraId="189B25CC" w14:textId="77777777" w:rsidR="00830B55" w:rsidRPr="00830B55" w:rsidRDefault="00830B55" w:rsidP="00830B55">
      <w:pPr>
        <w:spacing w:line="0" w:lineRule="atLeast"/>
        <w:rPr>
          <w:rFonts w:ascii="メイリオ" w:eastAsia="メイリオ" w:hAnsi="メイリオ"/>
          <w:b/>
          <w:bCs/>
          <w:sz w:val="28"/>
          <w:szCs w:val="28"/>
        </w:rPr>
      </w:pPr>
      <w:r w:rsidRPr="00830B55">
        <w:rPr>
          <w:rFonts w:ascii="メイリオ" w:eastAsia="メイリオ" w:hAnsi="メイリオ" w:hint="eastAsia"/>
          <w:b/>
          <w:bCs/>
          <w:sz w:val="28"/>
          <w:szCs w:val="28"/>
        </w:rPr>
        <w:t>1．新型コロナウイルス感染症が労災保険の対象となる場合</w:t>
      </w:r>
    </w:p>
    <w:p w14:paraId="1305BE15" w14:textId="77777777"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 xml:space="preserve">　厚生労働省では、新型コロナウイルス感染症にかかった場合の労災保険の適用条件を以下の通りとしています。</w:t>
      </w:r>
    </w:p>
    <w:p w14:paraId="5E59DD3B" w14:textId="77777777"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 xml:space="preserve">　(1)</w:t>
      </w:r>
      <w:r w:rsidRPr="00830B55">
        <w:rPr>
          <w:rFonts w:ascii="メイリオ" w:eastAsia="メイリオ" w:hAnsi="メイリオ"/>
          <w:sz w:val="24"/>
          <w:szCs w:val="24"/>
        </w:rPr>
        <w:t>感染経路が業務によることが明らかな場合</w:t>
      </w:r>
    </w:p>
    <w:p w14:paraId="388903B7" w14:textId="77777777" w:rsidR="00830B55" w:rsidRPr="00830B55" w:rsidRDefault="00830B55" w:rsidP="00830B55">
      <w:pPr>
        <w:spacing w:line="0" w:lineRule="atLeast"/>
        <w:ind w:left="600" w:hangingChars="250" w:hanging="600"/>
        <w:rPr>
          <w:rFonts w:ascii="メイリオ" w:eastAsia="メイリオ" w:hAnsi="メイリオ"/>
          <w:sz w:val="24"/>
          <w:szCs w:val="24"/>
        </w:rPr>
      </w:pPr>
      <w:r w:rsidRPr="00830B55">
        <w:rPr>
          <w:rFonts w:ascii="メイリオ" w:eastAsia="メイリオ" w:hAnsi="メイリオ" w:hint="eastAsia"/>
          <w:sz w:val="24"/>
          <w:szCs w:val="24"/>
        </w:rPr>
        <w:t xml:space="preserve">　(2)</w:t>
      </w:r>
      <w:r w:rsidRPr="00830B55">
        <w:rPr>
          <w:rFonts w:ascii="メイリオ" w:eastAsia="メイリオ" w:hAnsi="メイリオ"/>
          <w:sz w:val="24"/>
          <w:szCs w:val="24"/>
        </w:rPr>
        <w:t xml:space="preserve">感染経路が不明の場合でも、感染リスクが高い業務※に従事し、 それにより感染した蓋然性が強い場合 </w:t>
      </w:r>
    </w:p>
    <w:p w14:paraId="7B6050CE" w14:textId="3056C74F" w:rsidR="00830B55" w:rsidRPr="00830B55" w:rsidRDefault="00830B55" w:rsidP="00830B55">
      <w:pPr>
        <w:spacing w:line="0" w:lineRule="atLeast"/>
        <w:ind w:leftChars="100" w:left="1170" w:hangingChars="400" w:hanging="960"/>
        <w:rPr>
          <w:rFonts w:ascii="メイリオ" w:eastAsia="メイリオ" w:hAnsi="メイリオ"/>
          <w:sz w:val="24"/>
          <w:szCs w:val="24"/>
        </w:rPr>
      </w:pPr>
      <w:r w:rsidRPr="00830B55">
        <w:rPr>
          <w:rFonts w:ascii="メイリオ" w:eastAsia="メイリオ" w:hAnsi="メイリオ"/>
          <w:sz w:val="24"/>
          <w:szCs w:val="24"/>
        </w:rPr>
        <w:t>※</w:t>
      </w:r>
      <w:r w:rsidRPr="00830B55">
        <w:rPr>
          <w:rFonts w:ascii="メイリオ" w:eastAsia="メイリオ" w:hAnsi="メイリオ" w:hint="eastAsia"/>
          <w:sz w:val="24"/>
          <w:szCs w:val="24"/>
        </w:rPr>
        <w:t>(</w:t>
      </w:r>
      <w:r w:rsidRPr="00830B55">
        <w:rPr>
          <w:rFonts w:ascii="メイリオ" w:eastAsia="メイリオ" w:hAnsi="メイリオ"/>
          <w:sz w:val="24"/>
          <w:szCs w:val="24"/>
        </w:rPr>
        <w:t>例１</w:t>
      </w:r>
      <w:r w:rsidRPr="00830B55">
        <w:rPr>
          <w:rFonts w:ascii="メイリオ" w:eastAsia="メイリオ" w:hAnsi="メイリオ" w:hint="eastAsia"/>
          <w:sz w:val="24"/>
          <w:szCs w:val="24"/>
        </w:rPr>
        <w:t>)</w:t>
      </w:r>
      <w:r w:rsidRPr="00830B55">
        <w:rPr>
          <w:rFonts w:ascii="メイリオ" w:eastAsia="メイリオ" w:hAnsi="メイリオ"/>
          <w:sz w:val="24"/>
          <w:szCs w:val="24"/>
        </w:rPr>
        <w:t>複数の感染者が確認された労働環境下での業務</w:t>
      </w:r>
      <w:r w:rsidRPr="00830B55">
        <w:rPr>
          <w:rFonts w:ascii="メイリオ" w:eastAsia="メイリオ" w:hAnsi="メイリオ" w:hint="eastAsia"/>
          <w:sz w:val="24"/>
          <w:szCs w:val="24"/>
        </w:rPr>
        <w:t>(</w:t>
      </w:r>
      <w:r>
        <w:rPr>
          <w:rFonts w:ascii="メイリオ" w:eastAsia="メイリオ" w:hAnsi="メイリオ" w:hint="eastAsia"/>
          <w:sz w:val="24"/>
          <w:szCs w:val="24"/>
        </w:rPr>
        <w:t>２</w:t>
      </w:r>
      <w:r w:rsidRPr="00830B55">
        <w:rPr>
          <w:rFonts w:ascii="メイリオ" w:eastAsia="メイリオ" w:hAnsi="メイリオ" w:hint="eastAsia"/>
          <w:sz w:val="24"/>
          <w:szCs w:val="24"/>
        </w:rPr>
        <w:t>人以上が感染、施設利用者が感染等)</w:t>
      </w:r>
    </w:p>
    <w:p w14:paraId="23A24898" w14:textId="0A9BDE91" w:rsidR="00830B55" w:rsidRPr="00830B55" w:rsidRDefault="00830B55" w:rsidP="00830B55">
      <w:pPr>
        <w:spacing w:line="0" w:lineRule="atLeast"/>
        <w:ind w:leftChars="200" w:left="1140" w:hangingChars="300" w:hanging="720"/>
        <w:rPr>
          <w:rFonts w:ascii="メイリオ" w:eastAsia="メイリオ" w:hAnsi="メイリオ"/>
          <w:sz w:val="24"/>
          <w:szCs w:val="24"/>
        </w:rPr>
      </w:pPr>
      <w:r w:rsidRPr="00830B55">
        <w:rPr>
          <w:rFonts w:ascii="メイリオ" w:eastAsia="メイリオ" w:hAnsi="メイリオ" w:hint="eastAsia"/>
          <w:sz w:val="24"/>
          <w:szCs w:val="24"/>
        </w:rPr>
        <w:t>(</w:t>
      </w:r>
      <w:r w:rsidRPr="00830B55">
        <w:rPr>
          <w:rFonts w:ascii="メイリオ" w:eastAsia="メイリオ" w:hAnsi="メイリオ"/>
          <w:sz w:val="24"/>
          <w:szCs w:val="24"/>
        </w:rPr>
        <w:t>例２</w:t>
      </w:r>
      <w:r w:rsidRPr="00830B55">
        <w:rPr>
          <w:rFonts w:ascii="メイリオ" w:eastAsia="メイリオ" w:hAnsi="メイリオ" w:hint="eastAsia"/>
          <w:sz w:val="24"/>
          <w:szCs w:val="24"/>
        </w:rPr>
        <w:t>)</w:t>
      </w:r>
      <w:r w:rsidRPr="00830B55">
        <w:rPr>
          <w:rFonts w:ascii="メイリオ" w:eastAsia="メイリオ" w:hAnsi="メイリオ"/>
          <w:sz w:val="24"/>
          <w:szCs w:val="24"/>
        </w:rPr>
        <w:t>顧客等との近接や接触の機会が多い労働環境下の業務</w:t>
      </w:r>
      <w:r w:rsidRPr="00830B55">
        <w:rPr>
          <w:rFonts w:ascii="メイリオ" w:eastAsia="メイリオ" w:hAnsi="メイリオ" w:hint="eastAsia"/>
          <w:sz w:val="24"/>
          <w:szCs w:val="24"/>
        </w:rPr>
        <w:t>(小売業での販売、バス・</w:t>
      </w:r>
      <w:r>
        <w:rPr>
          <w:rFonts w:ascii="メイリオ" w:eastAsia="メイリオ" w:hAnsi="メイリオ" w:hint="eastAsia"/>
          <w:sz w:val="24"/>
          <w:szCs w:val="24"/>
        </w:rPr>
        <w:t xml:space="preserve"> </w:t>
      </w:r>
      <w:r w:rsidRPr="00830B55">
        <w:rPr>
          <w:rFonts w:ascii="メイリオ" w:eastAsia="メイリオ" w:hAnsi="メイリオ" w:hint="eastAsia"/>
          <w:sz w:val="24"/>
          <w:szCs w:val="24"/>
        </w:rPr>
        <w:t>タクシー乗務員、育児サービス業等)</w:t>
      </w:r>
    </w:p>
    <w:p w14:paraId="23C7AC36" w14:textId="77777777" w:rsidR="00830B55" w:rsidRPr="00830B55" w:rsidRDefault="00830B55" w:rsidP="00830B55">
      <w:pPr>
        <w:spacing w:line="0" w:lineRule="atLeast"/>
        <w:ind w:leftChars="100" w:left="570" w:hangingChars="150" w:hanging="360"/>
        <w:rPr>
          <w:rFonts w:ascii="メイリオ" w:eastAsia="メイリオ" w:hAnsi="メイリオ"/>
          <w:sz w:val="24"/>
          <w:szCs w:val="24"/>
        </w:rPr>
      </w:pPr>
      <w:r w:rsidRPr="00830B55">
        <w:rPr>
          <w:rFonts w:ascii="メイリオ" w:eastAsia="メイリオ" w:hAnsi="メイリオ" w:hint="eastAsia"/>
          <w:sz w:val="24"/>
          <w:szCs w:val="24"/>
        </w:rPr>
        <w:t>(3)</w:t>
      </w:r>
      <w:r w:rsidRPr="00830B55">
        <w:rPr>
          <w:rFonts w:ascii="メイリオ" w:eastAsia="メイリオ" w:hAnsi="メイリオ"/>
          <w:sz w:val="24"/>
          <w:szCs w:val="24"/>
        </w:rPr>
        <w:t>医師・看護師や介護の業務に従事される方々については、 業務外で感染したことが明らかな場合を除き、</w:t>
      </w:r>
    </w:p>
    <w:p w14:paraId="3E2667E9" w14:textId="77777777" w:rsidR="00830B55" w:rsidRPr="00830B55" w:rsidRDefault="00830B55" w:rsidP="00830B55">
      <w:pPr>
        <w:spacing w:line="0" w:lineRule="atLeast"/>
        <w:ind w:firstLineChars="250" w:firstLine="600"/>
        <w:rPr>
          <w:rFonts w:ascii="メイリオ" w:eastAsia="メイリオ" w:hAnsi="メイリオ"/>
          <w:sz w:val="24"/>
          <w:szCs w:val="24"/>
        </w:rPr>
      </w:pPr>
      <w:r w:rsidRPr="00830B55">
        <w:rPr>
          <w:rFonts w:ascii="メイリオ" w:eastAsia="メイリオ" w:hAnsi="メイリオ"/>
          <w:sz w:val="24"/>
          <w:szCs w:val="24"/>
        </w:rPr>
        <w:t xml:space="preserve">原則として対象 </w:t>
      </w:r>
    </w:p>
    <w:p w14:paraId="626D3CBE" w14:textId="77777777" w:rsidR="00830B55" w:rsidRPr="00830B55" w:rsidRDefault="00830B55" w:rsidP="00830B55">
      <w:pPr>
        <w:spacing w:line="0" w:lineRule="atLeast"/>
        <w:ind w:firstLineChars="100" w:firstLine="240"/>
        <w:rPr>
          <w:rFonts w:ascii="メイリオ" w:eastAsia="メイリオ" w:hAnsi="メイリオ"/>
          <w:sz w:val="24"/>
          <w:szCs w:val="24"/>
        </w:rPr>
      </w:pPr>
      <w:r w:rsidRPr="00830B55">
        <w:rPr>
          <w:rFonts w:ascii="メイリオ" w:eastAsia="メイリオ" w:hAnsi="メイリオ" w:hint="eastAsia"/>
          <w:sz w:val="24"/>
          <w:szCs w:val="24"/>
        </w:rPr>
        <w:t>(4)</w:t>
      </w:r>
      <w:r w:rsidRPr="00830B55">
        <w:rPr>
          <w:rFonts w:ascii="メイリオ" w:eastAsia="メイリオ" w:hAnsi="メイリオ"/>
          <w:sz w:val="24"/>
          <w:szCs w:val="24"/>
        </w:rPr>
        <w:t>症状が持続し（罹患後症状があり）、療養等が必要と認められる場合も保険給付の対象</w:t>
      </w:r>
    </w:p>
    <w:p w14:paraId="51D097E1" w14:textId="53D8FF9D" w:rsidR="00830B55" w:rsidRDefault="00830B55" w:rsidP="00830B55">
      <w:pPr>
        <w:spacing w:line="0" w:lineRule="atLeast"/>
        <w:rPr>
          <w:rStyle w:val="a9"/>
          <w:rFonts w:ascii="メイリオ" w:eastAsia="メイリオ" w:hAnsi="メイリオ"/>
          <w:sz w:val="24"/>
          <w:szCs w:val="24"/>
        </w:rPr>
      </w:pPr>
      <w:r>
        <w:rPr>
          <w:rStyle w:val="a9"/>
          <w:rFonts w:ascii="メイリオ" w:eastAsia="メイリオ" w:hAnsi="メイリオ"/>
          <w:noProof/>
          <w:sz w:val="24"/>
          <w:szCs w:val="24"/>
        </w:rPr>
        <w:lastRenderedPageBreak/>
        <w:drawing>
          <wp:anchor distT="0" distB="0" distL="114300" distR="114300" simplePos="0" relativeHeight="251857920" behindDoc="0" locked="0" layoutInCell="1" allowOverlap="1" wp14:anchorId="07059E6F" wp14:editId="6550731B">
            <wp:simplePos x="0" y="0"/>
            <wp:positionH relativeFrom="margin">
              <wp:posOffset>5278120</wp:posOffset>
            </wp:positionH>
            <wp:positionV relativeFrom="paragraph">
              <wp:posOffset>718820</wp:posOffset>
            </wp:positionV>
            <wp:extent cx="975360" cy="97536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0B55">
        <w:rPr>
          <w:rFonts w:ascii="メイリオ" w:eastAsia="メイリオ" w:hAnsi="メイリオ" w:hint="eastAsia"/>
          <w:sz w:val="24"/>
          <w:szCs w:val="24"/>
        </w:rPr>
        <w:t xml:space="preserve">出典:新型コロナウイルスに関するQ&amp;A(企業の方向け)(厚生労働省)　</w:t>
      </w:r>
      <w:hyperlink r:id="rId81" w:history="1">
        <w:r w:rsidRPr="00830B55">
          <w:rPr>
            <w:rStyle w:val="a9"/>
            <w:rFonts w:ascii="メイリオ" w:eastAsia="メイリオ" w:hAnsi="メイリオ"/>
            <w:sz w:val="24"/>
            <w:szCs w:val="24"/>
          </w:rPr>
          <w:t>https://www.mhlw.go.jp/stf/seisakunitsuite/bunya/kenkou_iryou/dengue_fever_</w:t>
        </w:r>
      </w:hyperlink>
      <w:hyperlink r:id="rId82" w:history="1">
        <w:r w:rsidRPr="00830B55">
          <w:rPr>
            <w:rStyle w:val="a9"/>
            <w:rFonts w:ascii="メイリオ" w:eastAsia="メイリオ" w:hAnsi="メイリオ"/>
            <w:sz w:val="24"/>
            <w:szCs w:val="24"/>
          </w:rPr>
          <w:t>qa_00007.html</w:t>
        </w:r>
      </w:hyperlink>
    </w:p>
    <w:p w14:paraId="264D549B" w14:textId="6936B45F" w:rsidR="00830B55" w:rsidRDefault="00830B55" w:rsidP="00830B55">
      <w:pPr>
        <w:spacing w:line="0" w:lineRule="atLeast"/>
        <w:rPr>
          <w:rStyle w:val="a9"/>
          <w:rFonts w:ascii="メイリオ" w:eastAsia="メイリオ" w:hAnsi="メイリオ"/>
          <w:sz w:val="24"/>
          <w:szCs w:val="24"/>
        </w:rPr>
      </w:pPr>
    </w:p>
    <w:p w14:paraId="26820B42" w14:textId="6C80940A" w:rsidR="00830B55" w:rsidRPr="00830B55" w:rsidRDefault="00830B55" w:rsidP="00830B55">
      <w:pPr>
        <w:spacing w:line="0" w:lineRule="atLeast"/>
        <w:rPr>
          <w:rFonts w:ascii="メイリオ" w:eastAsia="メイリオ" w:hAnsi="メイリオ"/>
          <w:sz w:val="24"/>
          <w:szCs w:val="24"/>
        </w:rPr>
      </w:pPr>
    </w:p>
    <w:p w14:paraId="3640CF77" w14:textId="20E66BCC" w:rsid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リーフレット</w:t>
      </w:r>
    </w:p>
    <w:p w14:paraId="17A2E0D5" w14:textId="77777777" w:rsidR="00830B55" w:rsidRPr="00830B55" w:rsidRDefault="00996A1A" w:rsidP="00830B55">
      <w:pPr>
        <w:spacing w:line="0" w:lineRule="atLeast"/>
        <w:rPr>
          <w:rFonts w:ascii="メイリオ" w:eastAsia="メイリオ" w:hAnsi="メイリオ"/>
          <w:sz w:val="24"/>
          <w:szCs w:val="24"/>
        </w:rPr>
      </w:pPr>
      <w:hyperlink r:id="rId83" w:history="1">
        <w:r w:rsidR="00830B55" w:rsidRPr="00D068D2">
          <w:rPr>
            <w:rStyle w:val="a9"/>
            <w:rFonts w:ascii="メイリオ" w:eastAsia="メイリオ" w:hAnsi="メイリオ"/>
            <w:sz w:val="24"/>
            <w:szCs w:val="24"/>
          </w:rPr>
          <w:t>https://jsite.mhlw.go.jp/tokyo-roudoukyoku/newpage_20201130.html</w:t>
        </w:r>
      </w:hyperlink>
    </w:p>
    <w:p w14:paraId="4C47DF3E" w14:textId="78C14059" w:rsidR="00830B55" w:rsidRDefault="00830B55" w:rsidP="00830B55">
      <w:pPr>
        <w:spacing w:line="0" w:lineRule="atLeast"/>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858944" behindDoc="0" locked="0" layoutInCell="1" allowOverlap="1" wp14:anchorId="03991AB2" wp14:editId="72649BC7">
            <wp:simplePos x="0" y="0"/>
            <wp:positionH relativeFrom="margin">
              <wp:posOffset>5266690</wp:posOffset>
            </wp:positionH>
            <wp:positionV relativeFrom="paragraph">
              <wp:posOffset>147320</wp:posOffset>
            </wp:positionV>
            <wp:extent cx="1005840" cy="1005840"/>
            <wp:effectExtent l="0" t="0" r="3810" b="381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326C6" w14:textId="21D2D1F4" w:rsidR="00830B55" w:rsidRDefault="00830B55" w:rsidP="00830B55">
      <w:pPr>
        <w:spacing w:line="0" w:lineRule="atLeast"/>
        <w:rPr>
          <w:rFonts w:ascii="メイリオ" w:eastAsia="メイリオ" w:hAnsi="メイリオ"/>
          <w:sz w:val="24"/>
          <w:szCs w:val="24"/>
        </w:rPr>
      </w:pPr>
    </w:p>
    <w:p w14:paraId="42F6D228" w14:textId="7BC18796" w:rsidR="00830B55" w:rsidRDefault="00830B55" w:rsidP="00830B55">
      <w:pPr>
        <w:spacing w:line="0" w:lineRule="atLeast"/>
        <w:rPr>
          <w:rFonts w:ascii="メイリオ" w:eastAsia="メイリオ" w:hAnsi="メイリオ"/>
          <w:sz w:val="24"/>
          <w:szCs w:val="24"/>
        </w:rPr>
      </w:pPr>
    </w:p>
    <w:p w14:paraId="35268739" w14:textId="48DBFB5D" w:rsidR="00830B55" w:rsidRDefault="00830B55" w:rsidP="00830B55">
      <w:pPr>
        <w:spacing w:line="0" w:lineRule="atLeast"/>
        <w:rPr>
          <w:rFonts w:ascii="メイリオ" w:eastAsia="メイリオ" w:hAnsi="メイリオ"/>
          <w:sz w:val="24"/>
          <w:szCs w:val="24"/>
        </w:rPr>
      </w:pPr>
    </w:p>
    <w:p w14:paraId="3A470750" w14:textId="77777777" w:rsidR="00830B55" w:rsidRPr="00830B55" w:rsidRDefault="00830B55" w:rsidP="00830B55">
      <w:pPr>
        <w:spacing w:line="0" w:lineRule="atLeast"/>
        <w:rPr>
          <w:rFonts w:ascii="メイリオ" w:eastAsia="メイリオ" w:hAnsi="メイリオ"/>
          <w:sz w:val="24"/>
          <w:szCs w:val="24"/>
        </w:rPr>
      </w:pPr>
    </w:p>
    <w:p w14:paraId="7C4C3D3D" w14:textId="411089A5" w:rsidR="00830B55" w:rsidRPr="00830B55" w:rsidRDefault="00830B55" w:rsidP="00830B55">
      <w:pPr>
        <w:spacing w:line="0" w:lineRule="atLeast"/>
        <w:rPr>
          <w:rFonts w:ascii="メイリオ" w:eastAsia="メイリオ" w:hAnsi="メイリオ"/>
          <w:b/>
          <w:bCs/>
          <w:sz w:val="28"/>
          <w:szCs w:val="28"/>
        </w:rPr>
      </w:pPr>
      <w:r w:rsidRPr="00830B55">
        <w:rPr>
          <w:rFonts w:ascii="メイリオ" w:eastAsia="メイリオ" w:hAnsi="メイリオ" w:hint="eastAsia"/>
          <w:b/>
          <w:bCs/>
          <w:sz w:val="28"/>
          <w:szCs w:val="28"/>
        </w:rPr>
        <w:t xml:space="preserve">　2．労災保険の請求件数・決定件数</w:t>
      </w:r>
    </w:p>
    <w:p w14:paraId="5637A330" w14:textId="6FE97222" w:rsidR="00830B55" w:rsidRPr="00830B55" w:rsidRDefault="00830B55" w:rsidP="00830B55">
      <w:pPr>
        <w:spacing w:line="0" w:lineRule="atLeast"/>
        <w:ind w:firstLineChars="50" w:firstLine="120"/>
        <w:rPr>
          <w:rFonts w:ascii="メイリオ" w:eastAsia="メイリオ" w:hAnsi="メイリオ"/>
          <w:sz w:val="24"/>
          <w:szCs w:val="24"/>
        </w:rPr>
      </w:pPr>
      <w:r w:rsidRPr="00830B55">
        <w:rPr>
          <w:rFonts w:ascii="メイリオ" w:eastAsia="メイリオ" w:hAnsi="メイリオ" w:hint="eastAsia"/>
          <w:sz w:val="24"/>
          <w:szCs w:val="24"/>
        </w:rPr>
        <w:t>R4年度の労災保険の月別請求件数・決定件数は＜図表2-1＞のグラフの通りですが、9月に請求件数が20,000件を超えているのは、やはり7月から始まった第7波の影響が大きいものと思われます。</w:t>
      </w:r>
    </w:p>
    <w:p w14:paraId="7F4059C0" w14:textId="4490D1F9"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noProof/>
          <w:sz w:val="24"/>
          <w:szCs w:val="24"/>
        </w:rPr>
        <w:drawing>
          <wp:anchor distT="0" distB="0" distL="114300" distR="114300" simplePos="0" relativeHeight="251852800" behindDoc="0" locked="0" layoutInCell="1" allowOverlap="1" wp14:anchorId="6CCA8E39" wp14:editId="744B2D37">
            <wp:simplePos x="0" y="0"/>
            <wp:positionH relativeFrom="column">
              <wp:posOffset>1819275</wp:posOffset>
            </wp:positionH>
            <wp:positionV relativeFrom="paragraph">
              <wp:posOffset>581025</wp:posOffset>
            </wp:positionV>
            <wp:extent cx="4324350" cy="2959100"/>
            <wp:effectExtent l="19050" t="19050" r="19050" b="1270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5">
                      <a:extLst>
                        <a:ext uri="{28A0092B-C50C-407E-A947-70E740481C1C}">
                          <a14:useLocalDpi xmlns:a14="http://schemas.microsoft.com/office/drawing/2010/main" val="0"/>
                        </a:ext>
                      </a:extLst>
                    </a:blip>
                    <a:stretch>
                      <a:fillRect/>
                    </a:stretch>
                  </pic:blipFill>
                  <pic:spPr>
                    <a:xfrm>
                      <a:off x="0" y="0"/>
                      <a:ext cx="4324350" cy="2959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30B55">
        <w:rPr>
          <w:rFonts w:ascii="メイリオ" w:eastAsia="メイリオ" w:hAnsi="メイリオ" w:hint="eastAsia"/>
          <w:sz w:val="24"/>
          <w:szCs w:val="24"/>
        </w:rPr>
        <w:t>これからも新型コロナウイルス感染症の流行の波が大きくなると労災保険の請求件数が伸びることが推測されます。</w:t>
      </w:r>
    </w:p>
    <w:p w14:paraId="62C0085E" w14:textId="69462F48" w:rsidR="00830B55" w:rsidRPr="00830B55" w:rsidRDefault="00830B55" w:rsidP="00830B55">
      <w:pPr>
        <w:spacing w:line="0" w:lineRule="atLeast"/>
        <w:ind w:firstLineChars="100" w:firstLine="240"/>
        <w:rPr>
          <w:rFonts w:ascii="メイリオ" w:eastAsia="メイリオ" w:hAnsi="メイリオ"/>
          <w:sz w:val="24"/>
          <w:szCs w:val="24"/>
        </w:rPr>
      </w:pPr>
    </w:p>
    <w:p w14:paraId="7C0DF475" w14:textId="3F145FCA"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noProof/>
          <w:sz w:val="24"/>
          <w:szCs w:val="24"/>
        </w:rPr>
        <mc:AlternateContent>
          <mc:Choice Requires="wps">
            <w:drawing>
              <wp:anchor distT="0" distB="0" distL="114300" distR="114300" simplePos="0" relativeHeight="251854848" behindDoc="0" locked="0" layoutInCell="1" allowOverlap="1" wp14:anchorId="0255933F" wp14:editId="02FC808B">
                <wp:simplePos x="0" y="0"/>
                <wp:positionH relativeFrom="column">
                  <wp:posOffset>639445</wp:posOffset>
                </wp:positionH>
                <wp:positionV relativeFrom="paragraph">
                  <wp:posOffset>8255</wp:posOffset>
                </wp:positionV>
                <wp:extent cx="1009650" cy="32385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009650" cy="323850"/>
                        </a:xfrm>
                        <a:prstGeom prst="rect">
                          <a:avLst/>
                        </a:prstGeom>
                        <a:solidFill>
                          <a:schemeClr val="lt1"/>
                        </a:solidFill>
                        <a:ln w="6350">
                          <a:noFill/>
                        </a:ln>
                      </wps:spPr>
                      <wps:txbx>
                        <w:txbxContent>
                          <w:p w14:paraId="27EB88D6" w14:textId="77777777" w:rsidR="00830B55" w:rsidRPr="009C2814" w:rsidRDefault="00830B55" w:rsidP="00830B55">
                            <w:pPr>
                              <w:rPr>
                                <w:rFonts w:ascii="Meiryo UI" w:eastAsia="Meiryo UI" w:hAnsi="Meiryo UI"/>
                              </w:rPr>
                            </w:pPr>
                            <w:r w:rsidRPr="009C2814">
                              <w:rPr>
                                <w:rFonts w:ascii="Meiryo UI" w:eastAsia="Meiryo UI" w:hAnsi="Meiryo UI" w:hint="eastAsia"/>
                              </w:rPr>
                              <w:t>＜図表2-1＞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933F" id="テキスト ボックス 288" o:spid="_x0000_s1035" type="#_x0000_t202" style="position:absolute;left:0;text-align:left;margin-left:50.35pt;margin-top:.65pt;width:79.5pt;height: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" fillcolor="white [3201]" stroked="f" strokeweight=".5pt">
                <v:textbox>
                  <w:txbxContent>
                    <w:p w14:paraId="27EB88D6" w14:textId="77777777" w:rsidR="00830B55" w:rsidRPr="009C2814" w:rsidRDefault="00830B55" w:rsidP="00830B55">
                      <w:pPr>
                        <w:rPr>
                          <w:rFonts w:ascii="Meiryo UI" w:eastAsia="Meiryo UI" w:hAnsi="Meiryo UI"/>
                        </w:rPr>
                      </w:pPr>
                      <w:r w:rsidRPr="009C2814">
                        <w:rPr>
                          <w:rFonts w:ascii="Meiryo UI" w:eastAsia="Meiryo UI" w:hAnsi="Meiryo UI" w:hint="eastAsia"/>
                        </w:rPr>
                        <w:t>＜図表2-1＞</w:t>
                      </w:r>
                    </w:p>
                  </w:txbxContent>
                </v:textbox>
              </v:shape>
            </w:pict>
          </mc:Fallback>
        </mc:AlternateContent>
      </w:r>
    </w:p>
    <w:p w14:paraId="3E682570" w14:textId="77777777" w:rsidR="00830B55" w:rsidRPr="00830B55" w:rsidRDefault="00830B55" w:rsidP="00830B55">
      <w:pPr>
        <w:spacing w:line="0" w:lineRule="atLeast"/>
        <w:rPr>
          <w:rFonts w:ascii="メイリオ" w:eastAsia="メイリオ" w:hAnsi="メイリオ"/>
          <w:sz w:val="24"/>
          <w:szCs w:val="24"/>
        </w:rPr>
      </w:pPr>
    </w:p>
    <w:p w14:paraId="3C711A1F" w14:textId="25C6D5C5" w:rsidR="00830B55" w:rsidRDefault="00830B55" w:rsidP="00830B55">
      <w:pPr>
        <w:spacing w:line="0" w:lineRule="atLeast"/>
        <w:rPr>
          <w:rFonts w:ascii="メイリオ" w:eastAsia="メイリオ" w:hAnsi="メイリオ"/>
          <w:sz w:val="24"/>
          <w:szCs w:val="24"/>
        </w:rPr>
      </w:pPr>
    </w:p>
    <w:p w14:paraId="58039F10" w14:textId="1DFA0101" w:rsidR="00830B55" w:rsidRDefault="00830B55" w:rsidP="00830B55">
      <w:pPr>
        <w:spacing w:line="0" w:lineRule="atLeast"/>
        <w:rPr>
          <w:rFonts w:ascii="メイリオ" w:eastAsia="メイリオ" w:hAnsi="メイリオ"/>
          <w:sz w:val="24"/>
          <w:szCs w:val="24"/>
        </w:rPr>
      </w:pPr>
    </w:p>
    <w:p w14:paraId="1B055530" w14:textId="36A1D367" w:rsidR="00830B55" w:rsidRDefault="00830B55" w:rsidP="00830B55">
      <w:pPr>
        <w:spacing w:line="0" w:lineRule="atLeast"/>
        <w:rPr>
          <w:rFonts w:ascii="メイリオ" w:eastAsia="メイリオ" w:hAnsi="メイリオ"/>
          <w:sz w:val="24"/>
          <w:szCs w:val="24"/>
        </w:rPr>
      </w:pPr>
    </w:p>
    <w:p w14:paraId="7937DC66" w14:textId="6F0F27EB" w:rsidR="00830B55" w:rsidRDefault="00830B55" w:rsidP="00830B55">
      <w:pPr>
        <w:spacing w:line="0" w:lineRule="atLeast"/>
        <w:rPr>
          <w:rFonts w:ascii="メイリオ" w:eastAsia="メイリオ" w:hAnsi="メイリオ"/>
          <w:sz w:val="24"/>
          <w:szCs w:val="24"/>
        </w:rPr>
      </w:pPr>
    </w:p>
    <w:p w14:paraId="337B4DBF" w14:textId="77777777" w:rsidR="00830B55" w:rsidRPr="00830B55" w:rsidRDefault="00830B55" w:rsidP="00830B55">
      <w:pPr>
        <w:spacing w:line="0" w:lineRule="atLeast"/>
        <w:rPr>
          <w:rFonts w:ascii="メイリオ" w:eastAsia="メイリオ" w:hAnsi="メイリオ"/>
          <w:sz w:val="24"/>
          <w:szCs w:val="24"/>
        </w:rPr>
      </w:pPr>
    </w:p>
    <w:p w14:paraId="5A03E855" w14:textId="77777777" w:rsidR="00830B55" w:rsidRPr="00830B55" w:rsidRDefault="00830B55" w:rsidP="00830B55">
      <w:pPr>
        <w:spacing w:line="0" w:lineRule="atLeast"/>
        <w:rPr>
          <w:rFonts w:ascii="メイリオ" w:eastAsia="メイリオ" w:hAnsi="メイリオ"/>
          <w:sz w:val="24"/>
          <w:szCs w:val="24"/>
        </w:rPr>
      </w:pPr>
    </w:p>
    <w:p w14:paraId="0A64F513" w14:textId="77777777" w:rsid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 xml:space="preserve">　　　　　　　　　　　　　　　　　　　　　　　　　　　　　　　　　　　　　　　　　　　　　　</w:t>
      </w:r>
    </w:p>
    <w:p w14:paraId="39728DA6" w14:textId="77777777" w:rsidR="00830B55" w:rsidRDefault="00830B55" w:rsidP="00830B55">
      <w:pPr>
        <w:spacing w:line="0" w:lineRule="atLeast"/>
        <w:rPr>
          <w:rFonts w:ascii="メイリオ" w:eastAsia="メイリオ" w:hAnsi="メイリオ"/>
          <w:sz w:val="24"/>
          <w:szCs w:val="24"/>
        </w:rPr>
      </w:pPr>
    </w:p>
    <w:p w14:paraId="74E9CFF6" w14:textId="7AB0DACA"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出典:厚生労働省の資料から作成</w:t>
      </w:r>
    </w:p>
    <w:p w14:paraId="6A24A714" w14:textId="2C7219C8" w:rsidR="00830B55" w:rsidRPr="00830B55" w:rsidRDefault="00830B55" w:rsidP="00830B55">
      <w:pPr>
        <w:spacing w:line="0" w:lineRule="atLeast"/>
        <w:rPr>
          <w:rFonts w:ascii="メイリオ" w:eastAsia="メイリオ" w:hAnsi="メイリオ"/>
          <w:b/>
          <w:bCs/>
          <w:sz w:val="28"/>
          <w:szCs w:val="28"/>
        </w:rPr>
      </w:pPr>
      <w:r w:rsidRPr="00830B55">
        <w:rPr>
          <w:rFonts w:ascii="メイリオ" w:eastAsia="メイリオ" w:hAnsi="メイリオ" w:hint="eastAsia"/>
          <w:b/>
          <w:bCs/>
          <w:sz w:val="28"/>
          <w:szCs w:val="28"/>
        </w:rPr>
        <w:lastRenderedPageBreak/>
        <w:t>3．新型コロナウイルス感染症による後遺症が労災保険の適用になる場合</w:t>
      </w:r>
    </w:p>
    <w:p w14:paraId="035DC730" w14:textId="297AC029" w:rsidR="00B0011F" w:rsidRDefault="00830B55" w:rsidP="00B0011F">
      <w:pPr>
        <w:spacing w:line="0" w:lineRule="atLeast"/>
        <w:ind w:leftChars="100" w:left="210"/>
        <w:rPr>
          <w:rFonts w:ascii="メイリオ" w:eastAsia="メイリオ" w:hAnsi="メイリオ"/>
          <w:sz w:val="24"/>
          <w:szCs w:val="24"/>
        </w:rPr>
      </w:pPr>
      <w:r w:rsidRPr="00830B55">
        <w:rPr>
          <w:rFonts w:ascii="メイリオ" w:eastAsia="メイリオ" w:hAnsi="メイリオ" w:hint="eastAsia"/>
          <w:sz w:val="24"/>
          <w:szCs w:val="24"/>
        </w:rPr>
        <w:t>厚生労働省では、｢</w:t>
      </w:r>
      <w:r w:rsidRPr="00830B55">
        <w:rPr>
          <w:rFonts w:ascii="メイリオ" w:eastAsia="メイリオ" w:hAnsi="メイリオ"/>
          <w:sz w:val="24"/>
          <w:szCs w:val="24"/>
        </w:rPr>
        <w:t>新型コロナウイルス感染症による罹患後症状の労災補償における取扱い等について</w:t>
      </w:r>
      <w:r w:rsidRPr="00830B55">
        <w:rPr>
          <w:rFonts w:ascii="メイリオ" w:eastAsia="メイリオ" w:hAnsi="メイリオ" w:hint="eastAsia"/>
          <w:sz w:val="24"/>
          <w:szCs w:val="24"/>
        </w:rPr>
        <w:t>｣(基補発</w:t>
      </w:r>
      <w:r w:rsidRPr="00830B55">
        <w:rPr>
          <w:rFonts w:ascii="メイリオ" w:eastAsia="メイリオ" w:hAnsi="メイリオ"/>
          <w:sz w:val="24"/>
          <w:szCs w:val="24"/>
        </w:rPr>
        <w:t>0512 第１号</w:t>
      </w:r>
      <w:r w:rsidRPr="00830B55">
        <w:rPr>
          <w:rFonts w:ascii="メイリオ" w:eastAsia="メイリオ" w:hAnsi="メイリオ" w:hint="eastAsia"/>
          <w:sz w:val="24"/>
          <w:szCs w:val="24"/>
        </w:rPr>
        <w:t>R4.5.12付)</w:t>
      </w:r>
      <w:r>
        <w:rPr>
          <w:rFonts w:ascii="メイリオ" w:eastAsia="メイリオ" w:hAnsi="メイリオ" w:hint="eastAsia"/>
          <w:sz w:val="24"/>
          <w:szCs w:val="24"/>
        </w:rPr>
        <w:t xml:space="preserve"> </w:t>
      </w:r>
      <w:r w:rsidRPr="00830B55">
        <w:rPr>
          <w:rFonts w:ascii="メイリオ" w:eastAsia="メイリオ" w:hAnsi="メイリオ" w:hint="eastAsia"/>
          <w:sz w:val="24"/>
          <w:szCs w:val="24"/>
        </w:rPr>
        <w:t>で、以下の通りとしています。</w:t>
      </w:r>
    </w:p>
    <w:p w14:paraId="01E6E0DB" w14:textId="10EF1369" w:rsidR="00B0011F" w:rsidRDefault="00B0011F" w:rsidP="00B0011F">
      <w:pPr>
        <w:spacing w:line="0" w:lineRule="atLeast"/>
        <w:ind w:leftChars="100" w:left="210"/>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859968" behindDoc="0" locked="0" layoutInCell="1" allowOverlap="1" wp14:anchorId="1B799835" wp14:editId="70AC2253">
            <wp:simplePos x="0" y="0"/>
            <wp:positionH relativeFrom="margin">
              <wp:posOffset>5313045</wp:posOffset>
            </wp:positionH>
            <wp:positionV relativeFrom="paragraph">
              <wp:posOffset>52070</wp:posOffset>
            </wp:positionV>
            <wp:extent cx="1013460" cy="1013460"/>
            <wp:effectExtent l="0" t="0" r="0" b="0"/>
            <wp:wrapNone/>
            <wp:docPr id="296" name="図 29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8" w:history="1">
        <w:r w:rsidRPr="00D068D2">
          <w:rPr>
            <w:rStyle w:val="a9"/>
            <w:rFonts w:ascii="メイリオ" w:eastAsia="メイリオ" w:hAnsi="メイリオ"/>
            <w:sz w:val="24"/>
            <w:szCs w:val="24"/>
          </w:rPr>
          <w:t>https://www.mhlw.go.jp/content/000938471.pdf</w:t>
        </w:r>
      </w:hyperlink>
    </w:p>
    <w:p w14:paraId="4ADC3FE5" w14:textId="7D4BFEFF" w:rsidR="00B0011F" w:rsidRDefault="00B0011F" w:rsidP="00B0011F">
      <w:pPr>
        <w:spacing w:line="0" w:lineRule="atLeast"/>
        <w:ind w:leftChars="100" w:left="210"/>
        <w:rPr>
          <w:rFonts w:ascii="メイリオ" w:eastAsia="メイリオ" w:hAnsi="メイリオ"/>
          <w:sz w:val="24"/>
          <w:szCs w:val="24"/>
        </w:rPr>
      </w:pPr>
    </w:p>
    <w:p w14:paraId="609B1CB4" w14:textId="4C9D88A1" w:rsidR="00B0011F" w:rsidRDefault="00B0011F" w:rsidP="00B0011F">
      <w:pPr>
        <w:spacing w:line="0" w:lineRule="atLeast"/>
        <w:ind w:leftChars="100" w:left="210"/>
        <w:rPr>
          <w:rFonts w:ascii="メイリオ" w:eastAsia="メイリオ" w:hAnsi="メイリオ"/>
          <w:sz w:val="24"/>
          <w:szCs w:val="24"/>
        </w:rPr>
      </w:pPr>
    </w:p>
    <w:p w14:paraId="48558200" w14:textId="31D6CCE5" w:rsidR="00B0011F" w:rsidRDefault="00B0011F" w:rsidP="00B0011F">
      <w:pPr>
        <w:spacing w:line="0" w:lineRule="atLeast"/>
        <w:rPr>
          <w:rFonts w:ascii="メイリオ" w:eastAsia="メイリオ" w:hAnsi="メイリオ"/>
          <w:sz w:val="24"/>
          <w:szCs w:val="24"/>
        </w:rPr>
      </w:pPr>
    </w:p>
    <w:p w14:paraId="098276D3" w14:textId="32B53348" w:rsidR="00B0011F" w:rsidRDefault="00830B55" w:rsidP="00B0011F">
      <w:pPr>
        <w:spacing w:line="0" w:lineRule="atLeast"/>
        <w:ind w:leftChars="100" w:left="570" w:hangingChars="150" w:hanging="360"/>
        <w:rPr>
          <w:rFonts w:ascii="メイリオ" w:eastAsia="メイリオ" w:hAnsi="メイリオ"/>
          <w:sz w:val="24"/>
          <w:szCs w:val="24"/>
        </w:rPr>
      </w:pPr>
      <w:r w:rsidRPr="00830B55">
        <w:rPr>
          <w:rFonts w:ascii="メイリオ" w:eastAsia="メイリオ" w:hAnsi="メイリオ" w:hint="eastAsia"/>
          <w:sz w:val="24"/>
          <w:szCs w:val="24"/>
        </w:rPr>
        <w:t>(1)基本的な考え方では、感染症が消失した後であっても、呼吸器や循環器、神経、精神等に係る症状がみられる場合があり、これらの罹患後症状(後遺症)については、業務により新型コロナウイルスに感染した後の症状であり療養等が必要と認められる場合は労災保険給付の対象となるとしています。</w:t>
      </w:r>
    </w:p>
    <w:p w14:paraId="6DB6F95D" w14:textId="68DDD539" w:rsidR="00B0011F" w:rsidRPr="00B0011F" w:rsidRDefault="00B0011F" w:rsidP="00B0011F">
      <w:pPr>
        <w:spacing w:line="0" w:lineRule="atLeast"/>
        <w:ind w:firstLineChars="257" w:firstLine="617"/>
        <w:rPr>
          <w:rFonts w:ascii="メイリオ" w:eastAsia="メイリオ" w:hAnsi="メイリオ"/>
          <w:sz w:val="24"/>
          <w:szCs w:val="24"/>
        </w:rPr>
      </w:pPr>
    </w:p>
    <w:p w14:paraId="5C7FF289" w14:textId="5D79175F" w:rsidR="00830B55" w:rsidRPr="00830B55" w:rsidRDefault="00830B55" w:rsidP="00B0011F">
      <w:pPr>
        <w:spacing w:line="0" w:lineRule="atLeast"/>
        <w:ind w:firstLineChars="100" w:firstLine="240"/>
        <w:rPr>
          <w:rFonts w:ascii="メイリオ" w:eastAsia="メイリオ" w:hAnsi="メイリオ"/>
          <w:sz w:val="24"/>
          <w:szCs w:val="24"/>
        </w:rPr>
      </w:pPr>
      <w:r w:rsidRPr="00830B55">
        <w:rPr>
          <w:rFonts w:ascii="メイリオ" w:eastAsia="メイリオ" w:hAnsi="メイリオ" w:hint="eastAsia"/>
          <w:sz w:val="24"/>
          <w:szCs w:val="24"/>
        </w:rPr>
        <w:t>(2)具体的取り扱い</w:t>
      </w:r>
    </w:p>
    <w:p w14:paraId="33884F6E" w14:textId="77777777" w:rsidR="00830B55" w:rsidRPr="00830B55" w:rsidRDefault="00830B55" w:rsidP="00830B55">
      <w:pPr>
        <w:spacing w:line="0" w:lineRule="atLeast"/>
        <w:ind w:firstLineChars="67" w:firstLine="161"/>
        <w:rPr>
          <w:rFonts w:ascii="メイリオ" w:eastAsia="メイリオ" w:hAnsi="メイリオ"/>
          <w:sz w:val="24"/>
          <w:szCs w:val="24"/>
        </w:rPr>
      </w:pPr>
      <w:r w:rsidRPr="00830B55">
        <w:rPr>
          <w:rFonts w:ascii="メイリオ" w:eastAsia="メイリオ" w:hAnsi="メイリオ" w:hint="eastAsia"/>
          <w:sz w:val="24"/>
          <w:szCs w:val="24"/>
        </w:rPr>
        <w:t xml:space="preserve">　　①療養補償給付</w:t>
      </w:r>
    </w:p>
    <w:p w14:paraId="0F5C0AC0" w14:textId="6D1531ED" w:rsidR="00830B55" w:rsidRPr="00830B55" w:rsidRDefault="00830B55" w:rsidP="00830B55">
      <w:pPr>
        <w:spacing w:line="0" w:lineRule="atLeast"/>
        <w:ind w:firstLineChars="67" w:firstLine="161"/>
        <w:rPr>
          <w:rFonts w:ascii="メイリオ" w:eastAsia="メイリオ" w:hAnsi="メイリオ"/>
          <w:sz w:val="24"/>
          <w:szCs w:val="24"/>
        </w:rPr>
      </w:pPr>
      <w:r w:rsidRPr="00830B55">
        <w:rPr>
          <w:rFonts w:ascii="メイリオ" w:eastAsia="メイリオ" w:hAnsi="メイリオ" w:hint="eastAsia"/>
          <w:sz w:val="24"/>
          <w:szCs w:val="24"/>
        </w:rPr>
        <w:t xml:space="preserve">　　医師により療養が認められる以下の場合、対象となります。</w:t>
      </w:r>
    </w:p>
    <w:p w14:paraId="1CB08FFE" w14:textId="0B546B13" w:rsidR="00830B55" w:rsidRPr="00830B55" w:rsidRDefault="00830B55" w:rsidP="00B0011F">
      <w:pPr>
        <w:spacing w:line="0" w:lineRule="atLeast"/>
        <w:ind w:leftChars="67" w:left="1101" w:hangingChars="400" w:hanging="960"/>
        <w:rPr>
          <w:rFonts w:ascii="メイリオ" w:eastAsia="メイリオ" w:hAnsi="メイリオ"/>
          <w:sz w:val="24"/>
          <w:szCs w:val="24"/>
        </w:rPr>
      </w:pPr>
      <w:r w:rsidRPr="00830B55">
        <w:rPr>
          <w:rFonts w:ascii="メイリオ" w:eastAsia="メイリオ" w:hAnsi="メイリオ" w:hint="eastAsia"/>
          <w:sz w:val="24"/>
          <w:szCs w:val="24"/>
        </w:rPr>
        <w:t xml:space="preserve">　　ア　｢診療の手引き｣※に記載されている症状に対する療養(感染後ある程度期間を経過してから出現した症状も含む)</w:t>
      </w:r>
    </w:p>
    <w:p w14:paraId="4B3C315A" w14:textId="77777777" w:rsidR="00B0011F" w:rsidRDefault="00830B55" w:rsidP="00B0011F">
      <w:pPr>
        <w:spacing w:line="0" w:lineRule="atLeast"/>
        <w:ind w:leftChars="300" w:left="1110" w:hangingChars="200" w:hanging="480"/>
        <w:rPr>
          <w:rFonts w:ascii="メイリオ" w:eastAsia="メイリオ" w:hAnsi="メイリオ"/>
          <w:sz w:val="24"/>
          <w:szCs w:val="24"/>
        </w:rPr>
      </w:pPr>
      <w:r w:rsidRPr="00830B55">
        <w:rPr>
          <w:rFonts w:ascii="メイリオ" w:eastAsia="メイリオ" w:hAnsi="メイリオ" w:hint="eastAsia"/>
          <w:sz w:val="24"/>
          <w:szCs w:val="24"/>
        </w:rPr>
        <w:t>イ　上記の症状以外で、本感染症により新たに発症した傷病(精神障害も含む)に対す</w:t>
      </w:r>
    </w:p>
    <w:p w14:paraId="3C90B4E0" w14:textId="2E33059D" w:rsidR="00830B55" w:rsidRPr="00830B55" w:rsidRDefault="00B0011F" w:rsidP="00B0011F">
      <w:pPr>
        <w:spacing w:line="0" w:lineRule="atLeast"/>
        <w:ind w:leftChars="250" w:left="1125" w:hangingChars="250" w:hanging="600"/>
        <w:rPr>
          <w:rFonts w:ascii="メイリオ" w:eastAsia="メイリオ" w:hAnsi="メイリオ"/>
          <w:sz w:val="24"/>
          <w:szCs w:val="24"/>
        </w:rPr>
      </w:pPr>
      <w:r>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00830B55" w:rsidRPr="00830B55">
        <w:rPr>
          <w:rFonts w:ascii="メイリオ" w:eastAsia="メイリオ" w:hAnsi="メイリオ" w:hint="eastAsia"/>
          <w:sz w:val="24"/>
          <w:szCs w:val="24"/>
        </w:rPr>
        <w:t>る療養</w:t>
      </w:r>
    </w:p>
    <w:p w14:paraId="1677D8A8" w14:textId="2149DF06" w:rsidR="00830B55" w:rsidRPr="00830B55" w:rsidRDefault="00B0011F" w:rsidP="00B0011F">
      <w:pPr>
        <w:spacing w:line="0" w:lineRule="atLeast"/>
        <w:ind w:left="1320" w:hangingChars="550" w:hanging="1320"/>
        <w:rPr>
          <w:rFonts w:ascii="メイリオ" w:eastAsia="メイリオ" w:hAnsi="メイリオ"/>
          <w:sz w:val="24"/>
          <w:szCs w:val="24"/>
        </w:rPr>
      </w:pPr>
      <w:r>
        <w:rPr>
          <w:rFonts w:ascii="メイリオ" w:eastAsia="メイリオ" w:hAnsi="メイリオ"/>
          <w:noProof/>
          <w:color w:val="0000FF"/>
          <w:sz w:val="24"/>
          <w:szCs w:val="24"/>
          <w:u w:val="single"/>
        </w:rPr>
        <w:drawing>
          <wp:anchor distT="0" distB="0" distL="114300" distR="114300" simplePos="0" relativeHeight="251860992" behindDoc="0" locked="0" layoutInCell="1" allowOverlap="1" wp14:anchorId="5B746BEF" wp14:editId="4A51081A">
            <wp:simplePos x="0" y="0"/>
            <wp:positionH relativeFrom="margin">
              <wp:posOffset>5270500</wp:posOffset>
            </wp:positionH>
            <wp:positionV relativeFrom="paragraph">
              <wp:posOffset>348615</wp:posOffset>
            </wp:positionV>
            <wp:extent cx="1051560" cy="105156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B55" w:rsidRPr="00830B55">
        <w:rPr>
          <w:rFonts w:ascii="メイリオ" w:eastAsia="メイリオ" w:hAnsi="メイリオ" w:hint="eastAsia"/>
          <w:sz w:val="24"/>
          <w:szCs w:val="24"/>
        </w:rPr>
        <w:t xml:space="preserve">　　　　※｢新型コロナウイルス感染症診療の手引き　別冊罹患後症状のマネジメント(第1版)｣</w:t>
      </w:r>
    </w:p>
    <w:p w14:paraId="0EBF725C" w14:textId="0EAFD40E" w:rsidR="00830B55" w:rsidRDefault="00830B55" w:rsidP="00830B55">
      <w:pPr>
        <w:spacing w:line="0" w:lineRule="atLeast"/>
        <w:rPr>
          <w:rFonts w:ascii="メイリオ" w:eastAsia="メイリオ" w:hAnsi="メイリオ"/>
          <w:color w:val="0000FF"/>
          <w:sz w:val="24"/>
          <w:szCs w:val="24"/>
          <w:u w:val="single"/>
        </w:rPr>
      </w:pPr>
      <w:r w:rsidRPr="00830B55">
        <w:rPr>
          <w:rFonts w:ascii="メイリオ" w:eastAsia="メイリオ" w:hAnsi="メイリオ" w:hint="eastAsia"/>
          <w:sz w:val="24"/>
          <w:szCs w:val="24"/>
        </w:rPr>
        <w:t xml:space="preserve">　　　　　</w:t>
      </w:r>
      <w:hyperlink r:id="rId90" w:history="1">
        <w:r w:rsidRPr="00830B55">
          <w:rPr>
            <w:rFonts w:ascii="メイリオ" w:eastAsia="メイリオ" w:hAnsi="メイリオ"/>
            <w:color w:val="0000FF"/>
            <w:sz w:val="24"/>
            <w:szCs w:val="24"/>
            <w:u w:val="single"/>
          </w:rPr>
          <w:t>000952747.pdf (mhlw.go.jp)</w:t>
        </w:r>
      </w:hyperlink>
    </w:p>
    <w:p w14:paraId="0A66D1D7" w14:textId="25B85C4C" w:rsidR="00B0011F" w:rsidRPr="00830B55" w:rsidRDefault="00B0011F" w:rsidP="00830B55">
      <w:pPr>
        <w:spacing w:line="0" w:lineRule="atLeast"/>
        <w:rPr>
          <w:rFonts w:ascii="メイリオ" w:eastAsia="メイリオ" w:hAnsi="メイリオ"/>
          <w:color w:val="0000FF"/>
          <w:sz w:val="24"/>
          <w:szCs w:val="24"/>
          <w:u w:val="single"/>
        </w:rPr>
      </w:pPr>
    </w:p>
    <w:p w14:paraId="6192F847" w14:textId="77777777"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 xml:space="preserve">　　　②休業補償給付</w:t>
      </w:r>
    </w:p>
    <w:p w14:paraId="5E4BB939" w14:textId="77777777" w:rsidR="00830B55" w:rsidRPr="00830B55" w:rsidRDefault="00830B55" w:rsidP="00B0011F">
      <w:pPr>
        <w:spacing w:line="0" w:lineRule="atLeast"/>
        <w:ind w:left="960" w:hangingChars="400" w:hanging="960"/>
        <w:rPr>
          <w:rFonts w:ascii="メイリオ" w:eastAsia="メイリオ" w:hAnsi="メイリオ"/>
          <w:sz w:val="24"/>
          <w:szCs w:val="24"/>
        </w:rPr>
      </w:pPr>
      <w:r w:rsidRPr="00830B55">
        <w:rPr>
          <w:rFonts w:ascii="メイリオ" w:eastAsia="メイリオ" w:hAnsi="メイリオ" w:hint="eastAsia"/>
          <w:sz w:val="24"/>
          <w:szCs w:val="24"/>
        </w:rPr>
        <w:t xml:space="preserve">　　　　罹患後症状により、休業の必要性が医師により認められる場合は、休業補償給付の対象となります。</w:t>
      </w:r>
    </w:p>
    <w:p w14:paraId="172A1D23" w14:textId="09F165CF" w:rsidR="00830B55" w:rsidRDefault="00830B55" w:rsidP="00B0011F">
      <w:pPr>
        <w:spacing w:line="0" w:lineRule="atLeast"/>
        <w:ind w:left="960" w:hangingChars="400" w:hanging="960"/>
        <w:rPr>
          <w:rFonts w:ascii="メイリオ" w:eastAsia="メイリオ" w:hAnsi="メイリオ"/>
          <w:sz w:val="24"/>
          <w:szCs w:val="24"/>
        </w:rPr>
      </w:pPr>
      <w:r w:rsidRPr="00830B55">
        <w:rPr>
          <w:rFonts w:ascii="メイリオ" w:eastAsia="メイリオ" w:hAnsi="メイリオ" w:hint="eastAsia"/>
          <w:sz w:val="24"/>
          <w:szCs w:val="24"/>
        </w:rPr>
        <w:t xml:space="preserve">　　　　症状については、数カ月以上続いたり、一度症状が消失した後に再度出現することもありますので、職場復帰の時期や就労時間等の調整が必要になることもあることに留意が必要です。</w:t>
      </w:r>
    </w:p>
    <w:p w14:paraId="0CDB6389" w14:textId="77777777" w:rsidR="00B0011F" w:rsidRPr="00830B55" w:rsidRDefault="00B0011F" w:rsidP="00B0011F">
      <w:pPr>
        <w:spacing w:line="0" w:lineRule="atLeast"/>
        <w:ind w:left="960" w:hangingChars="400" w:hanging="960"/>
        <w:rPr>
          <w:rFonts w:ascii="メイリオ" w:eastAsia="メイリオ" w:hAnsi="メイリオ"/>
          <w:sz w:val="24"/>
          <w:szCs w:val="24"/>
        </w:rPr>
      </w:pPr>
    </w:p>
    <w:p w14:paraId="136A1209" w14:textId="694151F0" w:rsidR="00B0011F"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lastRenderedPageBreak/>
        <w:t xml:space="preserve">　　　③傷害補償給付</w:t>
      </w:r>
    </w:p>
    <w:p w14:paraId="7F72CE6E" w14:textId="3AB93F30" w:rsidR="00830B55" w:rsidRPr="00830B55" w:rsidRDefault="00830B55" w:rsidP="00B0011F">
      <w:pPr>
        <w:spacing w:line="0" w:lineRule="atLeast"/>
        <w:ind w:left="960" w:hangingChars="400" w:hanging="960"/>
        <w:rPr>
          <w:rFonts w:ascii="メイリオ" w:eastAsia="メイリオ" w:hAnsi="メイリオ"/>
          <w:sz w:val="24"/>
          <w:szCs w:val="24"/>
        </w:rPr>
      </w:pPr>
      <w:r w:rsidRPr="00830B55">
        <w:rPr>
          <w:rFonts w:ascii="メイリオ" w:eastAsia="メイリオ" w:hAnsi="メイリオ" w:hint="eastAsia"/>
          <w:sz w:val="24"/>
          <w:szCs w:val="24"/>
        </w:rPr>
        <w:t xml:space="preserve">　　　　罹患後症状はいまだ不明な点は多いものの、時間の経過とともに一般的には改善が見込まれるものの、十分な治療を行ってもなお症状の見込みがなく、症状固定と判断され後遺障害が残存する場合は、療養補償給付は終了し、障害補償給付の対象になります。</w:t>
      </w:r>
    </w:p>
    <w:p w14:paraId="72664C2B" w14:textId="79680306"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 xml:space="preserve">　　(3)その他</w:t>
      </w:r>
    </w:p>
    <w:p w14:paraId="5C2BDA8B" w14:textId="69085DE3" w:rsidR="00830B55" w:rsidRPr="00830B55" w:rsidRDefault="00830B55" w:rsidP="00B0011F">
      <w:pPr>
        <w:spacing w:line="0" w:lineRule="atLeast"/>
        <w:ind w:left="960" w:hangingChars="400" w:hanging="960"/>
        <w:rPr>
          <w:rFonts w:ascii="メイリオ" w:eastAsia="メイリオ" w:hAnsi="メイリオ"/>
          <w:sz w:val="24"/>
          <w:szCs w:val="24"/>
        </w:rPr>
      </w:pPr>
      <w:r w:rsidRPr="00830B55">
        <w:rPr>
          <w:rFonts w:ascii="メイリオ" w:eastAsia="メイリオ" w:hAnsi="メイリオ" w:hint="eastAsia"/>
          <w:sz w:val="24"/>
          <w:szCs w:val="24"/>
        </w:rPr>
        <w:t xml:space="preserve">　　　　労災保険の申請に当たっては事業主の証明が必要ですが、感染経路が不明であること等で証明について迷われる場合は、労働基準監督署に相談してください。</w:t>
      </w:r>
    </w:p>
    <w:p w14:paraId="196BDFF7" w14:textId="77A2264C" w:rsidR="00830B55" w:rsidRPr="00830B55" w:rsidRDefault="00830B55" w:rsidP="00830B55">
      <w:pPr>
        <w:spacing w:line="0" w:lineRule="atLeast"/>
        <w:rPr>
          <w:rFonts w:ascii="メイリオ" w:eastAsia="メイリオ" w:hAnsi="メイリオ"/>
          <w:sz w:val="24"/>
          <w:szCs w:val="24"/>
        </w:rPr>
      </w:pPr>
    </w:p>
    <w:p w14:paraId="5A7BB58F" w14:textId="77777777" w:rsidR="00830B55" w:rsidRPr="00B0011F" w:rsidRDefault="00830B55" w:rsidP="00830B55">
      <w:pPr>
        <w:spacing w:line="0" w:lineRule="atLeast"/>
        <w:rPr>
          <w:rFonts w:ascii="メイリオ" w:eastAsia="メイリオ" w:hAnsi="メイリオ"/>
          <w:b/>
          <w:bCs/>
          <w:sz w:val="28"/>
          <w:szCs w:val="28"/>
        </w:rPr>
      </w:pPr>
      <w:r w:rsidRPr="00B0011F">
        <w:rPr>
          <w:rFonts w:ascii="メイリオ" w:eastAsia="メイリオ" w:hAnsi="メイリオ" w:hint="eastAsia"/>
          <w:b/>
          <w:bCs/>
          <w:sz w:val="28"/>
          <w:szCs w:val="28"/>
        </w:rPr>
        <w:t>4．後遺症の現状</w:t>
      </w:r>
    </w:p>
    <w:p w14:paraId="648F0490" w14:textId="77777777" w:rsidR="00B0011F" w:rsidRDefault="00830B55" w:rsidP="00B0011F">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 xml:space="preserve">　(1)後遺症の発生割合</w:t>
      </w:r>
    </w:p>
    <w:p w14:paraId="056E7E3E" w14:textId="589AC3A5" w:rsidR="00830B55" w:rsidRDefault="00B0011F" w:rsidP="00B0011F">
      <w:pPr>
        <w:spacing w:line="0" w:lineRule="atLeast"/>
        <w:ind w:leftChars="50" w:left="105"/>
        <w:rPr>
          <w:rFonts w:ascii="メイリオ" w:eastAsia="メイリオ" w:hAnsi="メイリオ"/>
          <w:sz w:val="24"/>
          <w:szCs w:val="24"/>
        </w:rPr>
      </w:pPr>
      <w:r w:rsidRPr="00830B55">
        <w:rPr>
          <w:rFonts w:ascii="メイリオ" w:eastAsia="メイリオ" w:hAnsi="メイリオ" w:hint="eastAsia"/>
          <w:noProof/>
          <w:sz w:val="24"/>
          <w:szCs w:val="24"/>
        </w:rPr>
        <mc:AlternateContent>
          <mc:Choice Requires="wps">
            <w:drawing>
              <wp:anchor distT="0" distB="0" distL="114300" distR="114300" simplePos="0" relativeHeight="251851776" behindDoc="0" locked="0" layoutInCell="1" allowOverlap="1" wp14:anchorId="09284162" wp14:editId="686A6909">
                <wp:simplePos x="0" y="0"/>
                <wp:positionH relativeFrom="column">
                  <wp:posOffset>1544955</wp:posOffset>
                </wp:positionH>
                <wp:positionV relativeFrom="paragraph">
                  <wp:posOffset>884555</wp:posOffset>
                </wp:positionV>
                <wp:extent cx="1054100" cy="336550"/>
                <wp:effectExtent l="0" t="0" r="0" b="6350"/>
                <wp:wrapNone/>
                <wp:docPr id="289" name="テキスト ボックス 289"/>
                <wp:cNvGraphicFramePr/>
                <a:graphic xmlns:a="http://schemas.openxmlformats.org/drawingml/2006/main">
                  <a:graphicData uri="http://schemas.microsoft.com/office/word/2010/wordprocessingShape">
                    <wps:wsp>
                      <wps:cNvSpPr txBox="1"/>
                      <wps:spPr>
                        <a:xfrm>
                          <a:off x="0" y="0"/>
                          <a:ext cx="1054100" cy="336550"/>
                        </a:xfrm>
                        <a:prstGeom prst="rect">
                          <a:avLst/>
                        </a:prstGeom>
                        <a:solidFill>
                          <a:schemeClr val="lt1"/>
                        </a:solidFill>
                        <a:ln w="6350">
                          <a:noFill/>
                        </a:ln>
                      </wps:spPr>
                      <wps:txbx>
                        <w:txbxContent>
                          <w:p w14:paraId="54F7B77A" w14:textId="77777777" w:rsidR="00830B55" w:rsidRPr="00C35D96" w:rsidRDefault="00830B55" w:rsidP="00830B55">
                            <w:pPr>
                              <w:rPr>
                                <w:rFonts w:ascii="Meiryo UI" w:eastAsia="Meiryo UI" w:hAnsi="Meiryo UI"/>
                              </w:rPr>
                            </w:pPr>
                            <w:r w:rsidRPr="00C35D96">
                              <w:rPr>
                                <w:rFonts w:ascii="Meiryo UI" w:eastAsia="Meiryo UI" w:hAnsi="Meiryo UI" w:hint="eastAsia"/>
                              </w:rPr>
                              <w:t>＜図表4-1＞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4162" id="テキスト ボックス 289" o:spid="_x0000_s1036" type="#_x0000_t202" style="position:absolute;left:0;text-align:left;margin-left:121.65pt;margin-top:69.65pt;width:83pt;height:2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" fillcolor="white [3201]" stroked="f" strokeweight=".5pt">
                <v:textbox>
                  <w:txbxContent>
                    <w:p w14:paraId="54F7B77A" w14:textId="77777777" w:rsidR="00830B55" w:rsidRPr="00C35D96" w:rsidRDefault="00830B55" w:rsidP="00830B55">
                      <w:pPr>
                        <w:rPr>
                          <w:rFonts w:ascii="Meiryo UI" w:eastAsia="Meiryo UI" w:hAnsi="Meiryo UI"/>
                        </w:rPr>
                      </w:pPr>
                      <w:r w:rsidRPr="00C35D96">
                        <w:rPr>
                          <w:rFonts w:ascii="Meiryo UI" w:eastAsia="Meiryo UI" w:hAnsi="Meiryo UI" w:hint="eastAsia"/>
                        </w:rPr>
                        <w:t>＜図表4-1＞</w:t>
                      </w:r>
                    </w:p>
                  </w:txbxContent>
                </v:textbox>
              </v:shape>
            </w:pict>
          </mc:Fallback>
        </mc:AlternateContent>
      </w:r>
      <w:r w:rsidR="00830B55" w:rsidRPr="00830B55">
        <w:rPr>
          <w:rFonts w:ascii="メイリオ" w:eastAsia="メイリオ" w:hAnsi="メイリオ" w:hint="eastAsia"/>
          <w:sz w:val="24"/>
          <w:szCs w:val="24"/>
        </w:rPr>
        <w:t>東京都福祉保健局では新型コロナウイルス感染症の後遺症の発生割合について、&lt;図表4-1&gt;の通りとしています。この資料は、海外での研究報告のようですが</w:t>
      </w:r>
      <w:r>
        <w:rPr>
          <w:rFonts w:ascii="メイリオ" w:eastAsia="メイリオ" w:hAnsi="メイリオ" w:hint="eastAsia"/>
          <w:sz w:val="24"/>
          <w:szCs w:val="24"/>
        </w:rPr>
        <w:t>、</w:t>
      </w:r>
      <w:r w:rsidR="00830B55" w:rsidRPr="00830B55">
        <w:rPr>
          <w:rFonts w:ascii="メイリオ" w:eastAsia="メイリオ" w:hAnsi="メイリオ" w:hint="eastAsia"/>
          <w:sz w:val="24"/>
          <w:szCs w:val="24"/>
        </w:rPr>
        <w:t>新型コロナウイルス感染症の診断あるいは退院後6か月以上経過していても、50％超の人が症状ありとなっています。</w:t>
      </w:r>
    </w:p>
    <w:p w14:paraId="7DB100E8" w14:textId="2585B6BD" w:rsidR="00B0011F" w:rsidRDefault="00B0011F"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noProof/>
          <w:sz w:val="24"/>
          <w:szCs w:val="24"/>
        </w:rPr>
        <w:drawing>
          <wp:anchor distT="0" distB="0" distL="114300" distR="114300" simplePos="0" relativeHeight="251853824" behindDoc="0" locked="0" layoutInCell="1" allowOverlap="1" wp14:anchorId="6BAEB80C" wp14:editId="1F643396">
            <wp:simplePos x="0" y="0"/>
            <wp:positionH relativeFrom="margin">
              <wp:align>right</wp:align>
            </wp:positionH>
            <wp:positionV relativeFrom="paragraph">
              <wp:posOffset>27305</wp:posOffset>
            </wp:positionV>
            <wp:extent cx="4372610" cy="1558290"/>
            <wp:effectExtent l="19050" t="19050" r="27940" b="2286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1">
                      <a:extLst>
                        <a:ext uri="{28A0092B-C50C-407E-A947-70E740481C1C}">
                          <a14:useLocalDpi xmlns:a14="http://schemas.microsoft.com/office/drawing/2010/main" val="0"/>
                        </a:ext>
                      </a:extLst>
                    </a:blip>
                    <a:stretch>
                      <a:fillRect/>
                    </a:stretch>
                  </pic:blipFill>
                  <pic:spPr>
                    <a:xfrm>
                      <a:off x="0" y="0"/>
                      <a:ext cx="4372610" cy="1558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517466" w14:textId="251223C4" w:rsidR="00B0011F" w:rsidRDefault="00B0011F" w:rsidP="00830B55">
      <w:pPr>
        <w:spacing w:line="0" w:lineRule="atLeast"/>
        <w:ind w:leftChars="67" w:left="141" w:firstLine="1"/>
        <w:rPr>
          <w:rFonts w:ascii="メイリオ" w:eastAsia="メイリオ" w:hAnsi="メイリオ"/>
          <w:sz w:val="24"/>
          <w:szCs w:val="24"/>
        </w:rPr>
      </w:pPr>
    </w:p>
    <w:p w14:paraId="279253C4" w14:textId="7C00E22C" w:rsidR="00B0011F" w:rsidRDefault="00B0011F" w:rsidP="00830B55">
      <w:pPr>
        <w:spacing w:line="0" w:lineRule="atLeast"/>
        <w:ind w:leftChars="67" w:left="141" w:firstLine="1"/>
        <w:rPr>
          <w:rFonts w:ascii="メイリオ" w:eastAsia="メイリオ" w:hAnsi="メイリオ"/>
          <w:sz w:val="24"/>
          <w:szCs w:val="24"/>
        </w:rPr>
      </w:pPr>
    </w:p>
    <w:p w14:paraId="4A2E197B" w14:textId="3CE6380D" w:rsidR="00B0011F" w:rsidRDefault="00B0011F" w:rsidP="00830B55">
      <w:pPr>
        <w:spacing w:line="0" w:lineRule="atLeast"/>
        <w:ind w:leftChars="67" w:left="141" w:firstLine="1"/>
        <w:rPr>
          <w:rFonts w:ascii="メイリオ" w:eastAsia="メイリオ" w:hAnsi="メイリオ"/>
          <w:sz w:val="24"/>
          <w:szCs w:val="24"/>
        </w:rPr>
      </w:pPr>
    </w:p>
    <w:p w14:paraId="0661E00A" w14:textId="621BB51E" w:rsidR="00B0011F" w:rsidRDefault="00B0011F" w:rsidP="00830B55">
      <w:pPr>
        <w:spacing w:line="0" w:lineRule="atLeast"/>
        <w:ind w:leftChars="67" w:left="141" w:firstLine="1"/>
        <w:rPr>
          <w:rFonts w:ascii="メイリオ" w:eastAsia="メイリオ" w:hAnsi="メイリオ"/>
          <w:sz w:val="24"/>
          <w:szCs w:val="24"/>
        </w:rPr>
      </w:pPr>
    </w:p>
    <w:p w14:paraId="351A24DA" w14:textId="77777777" w:rsidR="00B0011F" w:rsidRDefault="00B0011F" w:rsidP="00830B55">
      <w:pPr>
        <w:spacing w:line="0" w:lineRule="atLeast"/>
        <w:ind w:leftChars="67" w:left="141" w:firstLine="1"/>
        <w:rPr>
          <w:rFonts w:ascii="メイリオ" w:eastAsia="メイリオ" w:hAnsi="メイリオ"/>
          <w:sz w:val="24"/>
          <w:szCs w:val="24"/>
        </w:rPr>
      </w:pPr>
    </w:p>
    <w:p w14:paraId="7AEDCFAF" w14:textId="0BC58F61" w:rsidR="00830B55" w:rsidRPr="00AF1027" w:rsidRDefault="00830B55" w:rsidP="00830B55">
      <w:pPr>
        <w:spacing w:line="0" w:lineRule="atLeast"/>
        <w:ind w:leftChars="67" w:left="141" w:firstLine="1"/>
        <w:rPr>
          <w:rFonts w:ascii="メイリオ" w:eastAsia="メイリオ" w:hAnsi="メイリオ"/>
          <w:szCs w:val="21"/>
        </w:rPr>
      </w:pPr>
      <w:r w:rsidRPr="00AF1027">
        <w:rPr>
          <w:rFonts w:ascii="メイリオ" w:eastAsia="メイリオ" w:hAnsi="メイリオ" w:hint="eastAsia"/>
          <w:szCs w:val="21"/>
        </w:rPr>
        <w:t>出典:東京都福祉保健局新型コロナ保健医療情報ポータルサイト</w:t>
      </w:r>
    </w:p>
    <w:p w14:paraId="10457180" w14:textId="5FA48938" w:rsidR="00830B55" w:rsidRPr="00AF1027" w:rsidRDefault="00996A1A" w:rsidP="00830B55">
      <w:pPr>
        <w:spacing w:line="0" w:lineRule="atLeast"/>
        <w:ind w:leftChars="67" w:left="141" w:firstLine="1"/>
        <w:rPr>
          <w:rStyle w:val="a9"/>
          <w:rFonts w:ascii="メイリオ" w:eastAsia="メイリオ" w:hAnsi="メイリオ"/>
          <w:szCs w:val="21"/>
        </w:rPr>
      </w:pPr>
      <w:hyperlink r:id="rId92" w:history="1">
        <w:r w:rsidR="00830B55" w:rsidRPr="00AF1027">
          <w:rPr>
            <w:rStyle w:val="a9"/>
            <w:rFonts w:ascii="メイリオ" w:eastAsia="メイリオ" w:hAnsi="メイリオ"/>
            <w:szCs w:val="21"/>
          </w:rPr>
          <w:t>https://www.fukushihoken.metro.tokyo.lg.jp/iryo/kansen/corona_portal/link/kouisyou.html</w:t>
        </w:r>
      </w:hyperlink>
    </w:p>
    <w:p w14:paraId="1345246A" w14:textId="77777777" w:rsidR="00B0011F" w:rsidRPr="00AF1027" w:rsidRDefault="00B0011F" w:rsidP="00AF1027">
      <w:pPr>
        <w:spacing w:line="0" w:lineRule="atLeast"/>
        <w:rPr>
          <w:rFonts w:ascii="メイリオ" w:eastAsia="メイリオ" w:hAnsi="メイリオ"/>
          <w:sz w:val="24"/>
          <w:szCs w:val="24"/>
        </w:rPr>
      </w:pPr>
    </w:p>
    <w:p w14:paraId="531FF7F7" w14:textId="3682AEB7" w:rsidR="00830B55" w:rsidRPr="00830B55" w:rsidRDefault="00830B55"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sz w:val="24"/>
          <w:szCs w:val="24"/>
        </w:rPr>
        <w:t>(2)後遺症の症状</w:t>
      </w:r>
    </w:p>
    <w:p w14:paraId="0CDD640C" w14:textId="7E41E36E" w:rsidR="00830B55" w:rsidRPr="00830B55" w:rsidRDefault="00830B55" w:rsidP="00B0011F">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sz w:val="24"/>
          <w:szCs w:val="24"/>
        </w:rPr>
        <w:t>東京都都立・公社病院の</w:t>
      </w:r>
      <w:r w:rsidRPr="00830B55">
        <w:rPr>
          <w:rFonts w:ascii="メイリオ" w:eastAsia="メイリオ" w:hAnsi="メイリオ"/>
          <w:sz w:val="24"/>
          <w:szCs w:val="24"/>
        </w:rPr>
        <w:t>「コロナ後遺症相談窓口」相談データをもとに、オミクロン株と見込まれる新型コロナウ</w:t>
      </w:r>
      <w:r w:rsidRPr="00830B55">
        <w:rPr>
          <w:rFonts w:ascii="メイリオ" w:eastAsia="メイリオ" w:hAnsi="メイリオ" w:hint="eastAsia"/>
          <w:sz w:val="24"/>
          <w:szCs w:val="24"/>
        </w:rPr>
        <w:t>イ</w:t>
      </w:r>
      <w:r w:rsidRPr="00830B55">
        <w:rPr>
          <w:rFonts w:ascii="メイリオ" w:eastAsia="メイリオ" w:hAnsi="メイリオ"/>
          <w:sz w:val="24"/>
          <w:szCs w:val="24"/>
        </w:rPr>
        <w:t>ルス感染者の罹患後症状（いわゆる後 遺症）について、分析を実施</w:t>
      </w:r>
      <w:r w:rsidRPr="00830B55">
        <w:rPr>
          <w:rFonts w:ascii="メイリオ" w:eastAsia="メイリオ" w:hAnsi="メイリオ" w:hint="eastAsia"/>
          <w:sz w:val="24"/>
          <w:szCs w:val="24"/>
        </w:rPr>
        <w:t>した結果は&lt;図表4-2&gt;の通りです。</w:t>
      </w:r>
    </w:p>
    <w:p w14:paraId="592F6DD5" w14:textId="361617C1" w:rsidR="00B0011F" w:rsidRPr="00B0011F" w:rsidRDefault="00B0011F" w:rsidP="00830B55">
      <w:pPr>
        <w:spacing w:line="0" w:lineRule="atLeast"/>
        <w:ind w:leftChars="67" w:left="141" w:firstLine="1"/>
        <w:rPr>
          <w:rFonts w:ascii="メイリオ" w:eastAsia="メイリオ" w:hAnsi="メイリオ"/>
          <w:sz w:val="24"/>
          <w:szCs w:val="24"/>
        </w:rPr>
      </w:pPr>
    </w:p>
    <w:p w14:paraId="00CD0829" w14:textId="267A6BD7" w:rsidR="00B0011F" w:rsidRDefault="00B0011F" w:rsidP="00830B55">
      <w:pPr>
        <w:spacing w:line="0" w:lineRule="atLeast"/>
        <w:ind w:leftChars="67" w:left="141" w:firstLine="1"/>
        <w:rPr>
          <w:rFonts w:ascii="メイリオ" w:eastAsia="メイリオ" w:hAnsi="メイリオ"/>
          <w:sz w:val="24"/>
          <w:szCs w:val="24"/>
        </w:rPr>
      </w:pPr>
    </w:p>
    <w:p w14:paraId="34657401" w14:textId="089A1651" w:rsidR="00B0011F" w:rsidRDefault="00AF1027"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noProof/>
          <w:sz w:val="24"/>
          <w:szCs w:val="24"/>
        </w:rPr>
        <w:lastRenderedPageBreak/>
        <mc:AlternateContent>
          <mc:Choice Requires="wps">
            <w:drawing>
              <wp:anchor distT="0" distB="0" distL="114300" distR="114300" simplePos="0" relativeHeight="251850752" behindDoc="0" locked="0" layoutInCell="1" allowOverlap="1" wp14:anchorId="2B642B99" wp14:editId="70F700F1">
                <wp:simplePos x="0" y="0"/>
                <wp:positionH relativeFrom="column">
                  <wp:posOffset>74295</wp:posOffset>
                </wp:positionH>
                <wp:positionV relativeFrom="paragraph">
                  <wp:posOffset>-106680</wp:posOffset>
                </wp:positionV>
                <wp:extent cx="1079500" cy="336550"/>
                <wp:effectExtent l="0" t="0" r="6350" b="6350"/>
                <wp:wrapNone/>
                <wp:docPr id="290" name="テキスト ボックス 290"/>
                <wp:cNvGraphicFramePr/>
                <a:graphic xmlns:a="http://schemas.openxmlformats.org/drawingml/2006/main">
                  <a:graphicData uri="http://schemas.microsoft.com/office/word/2010/wordprocessingShape">
                    <wps:wsp>
                      <wps:cNvSpPr txBox="1"/>
                      <wps:spPr>
                        <a:xfrm>
                          <a:off x="0" y="0"/>
                          <a:ext cx="1079500" cy="336550"/>
                        </a:xfrm>
                        <a:prstGeom prst="rect">
                          <a:avLst/>
                        </a:prstGeom>
                        <a:solidFill>
                          <a:schemeClr val="lt1"/>
                        </a:solidFill>
                        <a:ln w="6350">
                          <a:noFill/>
                        </a:ln>
                      </wps:spPr>
                      <wps:txbx>
                        <w:txbxContent>
                          <w:p w14:paraId="388BE299" w14:textId="77777777" w:rsidR="00830B55" w:rsidRDefault="00830B55" w:rsidP="00830B55">
                            <w:r>
                              <w:rPr>
                                <w:rFonts w:hint="eastAsia"/>
                              </w:rPr>
                              <w:t>＜</w:t>
                            </w:r>
                            <w:r w:rsidRPr="003C6C90">
                              <w:rPr>
                                <w:rFonts w:ascii="Meiryo UI" w:eastAsia="Meiryo UI" w:hAnsi="Meiryo UI" w:hint="eastAsia"/>
                              </w:rPr>
                              <w:t>図表4-2</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42B99" id="テキスト ボックス 290" o:spid="_x0000_s1037" type="#_x0000_t202" style="position:absolute;left:0;text-align:left;margin-left:5.85pt;margin-top:-8.4pt;width:85pt;height:2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6BLgIAAFw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" fillcolor="white [3201]" stroked="f" strokeweight=".5pt">
                <v:textbox>
                  <w:txbxContent>
                    <w:p w14:paraId="388BE299" w14:textId="77777777" w:rsidR="00830B55" w:rsidRDefault="00830B55" w:rsidP="00830B55">
                      <w:r>
                        <w:rPr>
                          <w:rFonts w:hint="eastAsia"/>
                        </w:rPr>
                        <w:t>＜</w:t>
                      </w:r>
                      <w:r w:rsidRPr="003C6C90">
                        <w:rPr>
                          <w:rFonts w:ascii="Meiryo UI" w:eastAsia="Meiryo UI" w:hAnsi="Meiryo UI" w:hint="eastAsia"/>
                        </w:rPr>
                        <w:t>図表4-2</w:t>
                      </w:r>
                      <w:r>
                        <w:rPr>
                          <w:rFonts w:hint="eastAsia"/>
                        </w:rPr>
                        <w:t>＞</w:t>
                      </w:r>
                    </w:p>
                  </w:txbxContent>
                </v:textbox>
              </v:shape>
            </w:pict>
          </mc:Fallback>
        </mc:AlternateContent>
      </w:r>
    </w:p>
    <w:p w14:paraId="73CBE88B" w14:textId="4187EA20" w:rsidR="00B0011F" w:rsidRDefault="00AF1027"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noProof/>
          <w:sz w:val="24"/>
          <w:szCs w:val="24"/>
        </w:rPr>
        <w:drawing>
          <wp:anchor distT="0" distB="0" distL="114300" distR="114300" simplePos="0" relativeHeight="251855872" behindDoc="0" locked="0" layoutInCell="1" allowOverlap="1" wp14:anchorId="7338A0FC" wp14:editId="64222AA3">
            <wp:simplePos x="0" y="0"/>
            <wp:positionH relativeFrom="page">
              <wp:posOffset>773430</wp:posOffset>
            </wp:positionH>
            <wp:positionV relativeFrom="paragraph">
              <wp:posOffset>27940</wp:posOffset>
            </wp:positionV>
            <wp:extent cx="6210300" cy="2844800"/>
            <wp:effectExtent l="19050" t="19050" r="19050" b="1270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3">
                      <a:extLst>
                        <a:ext uri="{28A0092B-C50C-407E-A947-70E740481C1C}">
                          <a14:useLocalDpi xmlns:a14="http://schemas.microsoft.com/office/drawing/2010/main" val="0"/>
                        </a:ext>
                      </a:extLst>
                    </a:blip>
                    <a:stretch>
                      <a:fillRect/>
                    </a:stretch>
                  </pic:blipFill>
                  <pic:spPr>
                    <a:xfrm>
                      <a:off x="0" y="0"/>
                      <a:ext cx="6210300" cy="284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6DFD44" w14:textId="77777777" w:rsidR="00B0011F" w:rsidRDefault="00B0011F" w:rsidP="00830B55">
      <w:pPr>
        <w:spacing w:line="0" w:lineRule="atLeast"/>
        <w:ind w:leftChars="67" w:left="141" w:firstLine="1"/>
        <w:rPr>
          <w:rFonts w:ascii="メイリオ" w:eastAsia="メイリオ" w:hAnsi="メイリオ"/>
          <w:sz w:val="24"/>
          <w:szCs w:val="24"/>
        </w:rPr>
      </w:pPr>
    </w:p>
    <w:p w14:paraId="1319271C" w14:textId="77777777" w:rsidR="00B0011F" w:rsidRDefault="00B0011F" w:rsidP="00830B55">
      <w:pPr>
        <w:spacing w:line="0" w:lineRule="atLeast"/>
        <w:ind w:leftChars="67" w:left="141" w:firstLine="1"/>
        <w:rPr>
          <w:rFonts w:ascii="メイリオ" w:eastAsia="メイリオ" w:hAnsi="メイリオ"/>
          <w:sz w:val="24"/>
          <w:szCs w:val="24"/>
        </w:rPr>
      </w:pPr>
    </w:p>
    <w:p w14:paraId="1C783A7A" w14:textId="77777777" w:rsidR="00B0011F" w:rsidRDefault="00B0011F" w:rsidP="00830B55">
      <w:pPr>
        <w:spacing w:line="0" w:lineRule="atLeast"/>
        <w:ind w:leftChars="67" w:left="141" w:firstLine="1"/>
        <w:rPr>
          <w:rFonts w:ascii="メイリオ" w:eastAsia="メイリオ" w:hAnsi="メイリオ"/>
          <w:sz w:val="24"/>
          <w:szCs w:val="24"/>
        </w:rPr>
      </w:pPr>
    </w:p>
    <w:p w14:paraId="76416A9A" w14:textId="77777777" w:rsidR="00B0011F" w:rsidRDefault="00B0011F" w:rsidP="00830B55">
      <w:pPr>
        <w:spacing w:line="0" w:lineRule="atLeast"/>
        <w:ind w:leftChars="67" w:left="141" w:firstLine="1"/>
        <w:rPr>
          <w:rFonts w:ascii="メイリオ" w:eastAsia="メイリオ" w:hAnsi="メイリオ"/>
          <w:sz w:val="24"/>
          <w:szCs w:val="24"/>
        </w:rPr>
      </w:pPr>
    </w:p>
    <w:p w14:paraId="08CA6F56" w14:textId="77777777" w:rsidR="00B0011F" w:rsidRDefault="00B0011F" w:rsidP="00830B55">
      <w:pPr>
        <w:spacing w:line="0" w:lineRule="atLeast"/>
        <w:ind w:leftChars="67" w:left="141" w:firstLine="1"/>
        <w:rPr>
          <w:rFonts w:ascii="メイリオ" w:eastAsia="メイリオ" w:hAnsi="メイリオ"/>
          <w:sz w:val="24"/>
          <w:szCs w:val="24"/>
        </w:rPr>
      </w:pPr>
    </w:p>
    <w:p w14:paraId="6CBE5C74" w14:textId="7E1CCE95" w:rsidR="00B0011F" w:rsidRDefault="00B0011F" w:rsidP="00830B55">
      <w:pPr>
        <w:spacing w:line="0" w:lineRule="atLeast"/>
        <w:ind w:leftChars="67" w:left="141" w:firstLine="1"/>
        <w:rPr>
          <w:rFonts w:ascii="メイリオ" w:eastAsia="メイリオ" w:hAnsi="メイリオ"/>
          <w:sz w:val="24"/>
          <w:szCs w:val="24"/>
        </w:rPr>
      </w:pPr>
    </w:p>
    <w:p w14:paraId="4DB89132" w14:textId="54CE4C7C" w:rsidR="00830B55" w:rsidRPr="00830B55" w:rsidRDefault="00830B55" w:rsidP="00830B55">
      <w:pPr>
        <w:spacing w:line="0" w:lineRule="atLeast"/>
        <w:ind w:leftChars="67" w:left="141" w:firstLine="1"/>
        <w:rPr>
          <w:rFonts w:ascii="メイリオ" w:eastAsia="メイリオ" w:hAnsi="メイリオ"/>
          <w:sz w:val="24"/>
          <w:szCs w:val="24"/>
        </w:rPr>
      </w:pPr>
    </w:p>
    <w:p w14:paraId="488AC829" w14:textId="77777777" w:rsidR="00B0011F" w:rsidRPr="00B0011F" w:rsidRDefault="00B0011F" w:rsidP="00B0011F">
      <w:pPr>
        <w:spacing w:line="0" w:lineRule="atLeast"/>
        <w:ind w:leftChars="67" w:left="141" w:firstLine="1"/>
        <w:rPr>
          <w:rFonts w:ascii="メイリオ" w:eastAsia="メイリオ" w:hAnsi="メイリオ"/>
          <w:sz w:val="22"/>
          <w:szCs w:val="22"/>
        </w:rPr>
      </w:pPr>
      <w:r w:rsidRPr="00B0011F">
        <w:rPr>
          <w:rFonts w:ascii="メイリオ" w:eastAsia="メイリオ" w:hAnsi="メイリオ" w:hint="eastAsia"/>
          <w:sz w:val="22"/>
          <w:szCs w:val="22"/>
        </w:rPr>
        <w:t>出典:</w:t>
      </w:r>
      <w:r w:rsidRPr="00B0011F">
        <w:rPr>
          <w:rFonts w:ascii="メイリオ" w:eastAsia="メイリオ" w:hAnsi="メイリオ" w:hint="eastAsia"/>
          <w:color w:val="555555"/>
          <w:sz w:val="22"/>
          <w:szCs w:val="22"/>
          <w:shd w:val="clear" w:color="auto" w:fill="FFFFFF"/>
        </w:rPr>
        <w:t xml:space="preserve"> </w:t>
      </w:r>
      <w:r w:rsidRPr="00B0011F">
        <w:rPr>
          <w:rFonts w:ascii="メイリオ" w:eastAsia="メイリオ" w:hAnsi="メイリオ" w:hint="eastAsia"/>
          <w:sz w:val="22"/>
          <w:szCs w:val="22"/>
        </w:rPr>
        <w:t>第88回 東京都新型コロナウイルス感染症モニタリング会議資料(令和4年5月26日)</w:t>
      </w:r>
    </w:p>
    <w:p w14:paraId="0F2D968D" w14:textId="77777777" w:rsidR="00B0011F" w:rsidRPr="00830B55" w:rsidRDefault="00996A1A" w:rsidP="00B0011F">
      <w:pPr>
        <w:spacing w:line="0" w:lineRule="atLeast"/>
        <w:ind w:leftChars="67" w:left="141" w:firstLine="1"/>
        <w:rPr>
          <w:rFonts w:ascii="メイリオ" w:eastAsia="メイリオ" w:hAnsi="メイリオ"/>
          <w:sz w:val="24"/>
          <w:szCs w:val="24"/>
        </w:rPr>
      </w:pPr>
      <w:hyperlink r:id="rId94" w:history="1">
        <w:r w:rsidR="00B0011F" w:rsidRPr="00D068D2">
          <w:rPr>
            <w:rStyle w:val="a9"/>
            <w:rFonts w:ascii="メイリオ" w:eastAsia="メイリオ" w:hAnsi="メイリオ"/>
            <w:sz w:val="24"/>
            <w:szCs w:val="24"/>
          </w:rPr>
          <w:t>https://www.bousai.metro.tokyo.lg.jp/taisaku/saigai/1021348/1021633.html</w:t>
        </w:r>
      </w:hyperlink>
    </w:p>
    <w:p w14:paraId="76A239A8" w14:textId="77777777" w:rsidR="00B0011F" w:rsidRPr="00B0011F" w:rsidRDefault="00B0011F" w:rsidP="00830B55">
      <w:pPr>
        <w:spacing w:line="0" w:lineRule="atLeast"/>
        <w:ind w:leftChars="67" w:left="141" w:firstLine="1"/>
        <w:rPr>
          <w:rFonts w:ascii="メイリオ" w:eastAsia="メイリオ" w:hAnsi="メイリオ"/>
          <w:sz w:val="24"/>
          <w:szCs w:val="24"/>
        </w:rPr>
      </w:pPr>
    </w:p>
    <w:p w14:paraId="3CA6FCB0" w14:textId="13170EDF" w:rsidR="00830B55" w:rsidRPr="00830B55" w:rsidRDefault="00830B55"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sz w:val="24"/>
          <w:szCs w:val="24"/>
        </w:rPr>
        <w:t>(3)時間的経過による症状の変化</w:t>
      </w:r>
    </w:p>
    <w:p w14:paraId="6D38B763" w14:textId="52775953" w:rsidR="00830B55" w:rsidRPr="00830B55" w:rsidRDefault="00830B55"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sz w:val="24"/>
          <w:szCs w:val="24"/>
        </w:rPr>
        <w:t xml:space="preserve">　時間的経過での症状の変化については、</w:t>
      </w:r>
      <w:r w:rsidRPr="00830B55">
        <w:rPr>
          <w:rFonts w:ascii="メイリオ" w:eastAsia="メイリオ" w:hAnsi="メイリオ"/>
          <w:sz w:val="24"/>
          <w:szCs w:val="24"/>
        </w:rPr>
        <w:t>新型コロナウイルス感染症対策アドバイザリーボード</w:t>
      </w:r>
      <w:r w:rsidRPr="00830B55">
        <w:rPr>
          <w:rFonts w:ascii="メイリオ" w:eastAsia="メイリオ" w:hAnsi="メイリオ" w:hint="eastAsia"/>
          <w:sz w:val="24"/>
          <w:szCs w:val="24"/>
        </w:rPr>
        <w:t>での総括研究報告と</w:t>
      </w:r>
    </w:p>
    <w:p w14:paraId="33E04DCC" w14:textId="77777777" w:rsidR="00830B55" w:rsidRPr="00830B55" w:rsidRDefault="00830B55" w:rsidP="00830B55">
      <w:pPr>
        <w:spacing w:line="0" w:lineRule="atLeast"/>
        <w:ind w:leftChars="67" w:left="141" w:firstLineChars="65" w:firstLine="156"/>
        <w:rPr>
          <w:rFonts w:ascii="メイリオ" w:eastAsia="メイリオ" w:hAnsi="メイリオ"/>
          <w:sz w:val="24"/>
          <w:szCs w:val="24"/>
        </w:rPr>
      </w:pPr>
      <w:r w:rsidRPr="00830B55">
        <w:rPr>
          <w:rFonts w:ascii="メイリオ" w:eastAsia="メイリオ" w:hAnsi="メイリオ" w:hint="eastAsia"/>
          <w:sz w:val="24"/>
          <w:szCs w:val="24"/>
        </w:rPr>
        <w:t>して、&lt;図表4-3&gt;の通り、時間的経過によって症状が改善していくようです。</w:t>
      </w:r>
    </w:p>
    <w:p w14:paraId="3F155643" w14:textId="40A8821C" w:rsidR="00830B55" w:rsidRPr="00830B55" w:rsidRDefault="00830B55" w:rsidP="00830B55">
      <w:pPr>
        <w:spacing w:line="0" w:lineRule="atLeast"/>
        <w:ind w:leftChars="67" w:left="141" w:firstLineChars="65" w:firstLine="156"/>
        <w:rPr>
          <w:rFonts w:ascii="メイリオ" w:eastAsia="メイリオ" w:hAnsi="メイリオ"/>
          <w:sz w:val="24"/>
          <w:szCs w:val="24"/>
        </w:rPr>
      </w:pPr>
      <w:r w:rsidRPr="00830B55">
        <w:rPr>
          <w:rFonts w:ascii="メイリオ" w:eastAsia="メイリオ" w:hAnsi="メイリオ" w:hint="eastAsia"/>
          <w:noProof/>
          <w:sz w:val="24"/>
          <w:szCs w:val="24"/>
          <w:lang w:val="ja-JP"/>
        </w:rPr>
        <mc:AlternateContent>
          <mc:Choice Requires="wps">
            <w:drawing>
              <wp:anchor distT="0" distB="0" distL="114300" distR="114300" simplePos="0" relativeHeight="251849728" behindDoc="0" locked="0" layoutInCell="1" allowOverlap="1" wp14:anchorId="10957F58" wp14:editId="2150E86B">
                <wp:simplePos x="0" y="0"/>
                <wp:positionH relativeFrom="column">
                  <wp:posOffset>139065</wp:posOffset>
                </wp:positionH>
                <wp:positionV relativeFrom="paragraph">
                  <wp:posOffset>45720</wp:posOffset>
                </wp:positionV>
                <wp:extent cx="1028700" cy="38100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1028700" cy="381000"/>
                        </a:xfrm>
                        <a:prstGeom prst="rect">
                          <a:avLst/>
                        </a:prstGeom>
                        <a:solidFill>
                          <a:schemeClr val="lt1"/>
                        </a:solidFill>
                        <a:ln w="6350">
                          <a:noFill/>
                        </a:ln>
                      </wps:spPr>
                      <wps:txbx>
                        <w:txbxContent>
                          <w:p w14:paraId="0FE782D3" w14:textId="77777777" w:rsidR="00830B55" w:rsidRPr="003026C6" w:rsidRDefault="00830B55" w:rsidP="00830B55">
                            <w:pPr>
                              <w:rPr>
                                <w:rFonts w:ascii="Meiryo UI" w:eastAsia="Meiryo UI" w:hAnsi="Meiryo UI"/>
                              </w:rPr>
                            </w:pPr>
                            <w:r w:rsidRPr="003026C6">
                              <w:rPr>
                                <w:rFonts w:ascii="Meiryo UI" w:eastAsia="Meiryo UI" w:hAnsi="Meiryo UI" w:hint="eastAsia"/>
                              </w:rPr>
                              <w:t>＜図表4-3＞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57F58" id="テキスト ボックス 291" o:spid="_x0000_s1038" type="#_x0000_t202" style="position:absolute;left:0;text-align:left;margin-left:10.95pt;margin-top:3.6pt;width:81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" fillcolor="white [3201]" stroked="f" strokeweight=".5pt">
                <v:textbox>
                  <w:txbxContent>
                    <w:p w14:paraId="0FE782D3" w14:textId="77777777" w:rsidR="00830B55" w:rsidRPr="003026C6" w:rsidRDefault="00830B55" w:rsidP="00830B55">
                      <w:pPr>
                        <w:rPr>
                          <w:rFonts w:ascii="Meiryo UI" w:eastAsia="Meiryo UI" w:hAnsi="Meiryo UI"/>
                        </w:rPr>
                      </w:pPr>
                      <w:r w:rsidRPr="003026C6">
                        <w:rPr>
                          <w:rFonts w:ascii="Meiryo UI" w:eastAsia="Meiryo UI" w:hAnsi="Meiryo UI" w:hint="eastAsia"/>
                        </w:rPr>
                        <w:t>＜図表4-3＞</w:t>
                      </w:r>
                    </w:p>
                  </w:txbxContent>
                </v:textbox>
              </v:shape>
            </w:pict>
          </mc:Fallback>
        </mc:AlternateContent>
      </w:r>
    </w:p>
    <w:p w14:paraId="3C7C2BF3" w14:textId="1B943E85" w:rsidR="00B0011F" w:rsidRDefault="00B0011F"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noProof/>
          <w:sz w:val="24"/>
          <w:szCs w:val="24"/>
          <w:lang w:val="ja-JP"/>
        </w:rPr>
        <w:drawing>
          <wp:anchor distT="0" distB="0" distL="114300" distR="114300" simplePos="0" relativeHeight="251856896" behindDoc="0" locked="0" layoutInCell="1" allowOverlap="1" wp14:anchorId="605BB6CB" wp14:editId="637745C2">
            <wp:simplePos x="0" y="0"/>
            <wp:positionH relativeFrom="margin">
              <wp:posOffset>774700</wp:posOffset>
            </wp:positionH>
            <wp:positionV relativeFrom="paragraph">
              <wp:posOffset>95250</wp:posOffset>
            </wp:positionV>
            <wp:extent cx="5553138" cy="2773680"/>
            <wp:effectExtent l="0" t="0" r="9525" b="762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5">
                      <a:extLst>
                        <a:ext uri="{28A0092B-C50C-407E-A947-70E740481C1C}">
                          <a14:useLocalDpi xmlns:a14="http://schemas.microsoft.com/office/drawing/2010/main" val="0"/>
                        </a:ext>
                      </a:extLst>
                    </a:blip>
                    <a:stretch>
                      <a:fillRect/>
                    </a:stretch>
                  </pic:blipFill>
                  <pic:spPr>
                    <a:xfrm>
                      <a:off x="0" y="0"/>
                      <a:ext cx="5553138" cy="2773680"/>
                    </a:xfrm>
                    <a:prstGeom prst="rect">
                      <a:avLst/>
                    </a:prstGeom>
                  </pic:spPr>
                </pic:pic>
              </a:graphicData>
            </a:graphic>
            <wp14:sizeRelH relativeFrom="margin">
              <wp14:pctWidth>0</wp14:pctWidth>
            </wp14:sizeRelH>
            <wp14:sizeRelV relativeFrom="margin">
              <wp14:pctHeight>0</wp14:pctHeight>
            </wp14:sizeRelV>
          </wp:anchor>
        </w:drawing>
      </w:r>
      <w:r w:rsidR="00830B55" w:rsidRPr="00830B55">
        <w:rPr>
          <w:rFonts w:ascii="メイリオ" w:eastAsia="メイリオ" w:hAnsi="メイリオ" w:hint="eastAsia"/>
          <w:sz w:val="24"/>
          <w:szCs w:val="24"/>
        </w:rPr>
        <w:t xml:space="preserve">　</w:t>
      </w:r>
    </w:p>
    <w:p w14:paraId="0A5FE6AB" w14:textId="239CCFD3" w:rsidR="00B0011F" w:rsidRDefault="00B0011F" w:rsidP="00830B55">
      <w:pPr>
        <w:spacing w:line="0" w:lineRule="atLeast"/>
        <w:ind w:leftChars="67" w:left="141" w:firstLine="1"/>
        <w:rPr>
          <w:rFonts w:ascii="メイリオ" w:eastAsia="メイリオ" w:hAnsi="メイリオ"/>
          <w:sz w:val="24"/>
          <w:szCs w:val="24"/>
        </w:rPr>
      </w:pPr>
    </w:p>
    <w:p w14:paraId="35D7639A" w14:textId="5723E25A" w:rsidR="00B0011F" w:rsidRDefault="00B0011F" w:rsidP="00830B55">
      <w:pPr>
        <w:spacing w:line="0" w:lineRule="atLeast"/>
        <w:ind w:leftChars="67" w:left="141" w:firstLine="1"/>
        <w:rPr>
          <w:rFonts w:ascii="メイリオ" w:eastAsia="メイリオ" w:hAnsi="メイリオ"/>
          <w:sz w:val="24"/>
          <w:szCs w:val="24"/>
        </w:rPr>
      </w:pPr>
    </w:p>
    <w:p w14:paraId="6FE69F44" w14:textId="49427E4E" w:rsidR="00B0011F" w:rsidRDefault="00B0011F" w:rsidP="00830B55">
      <w:pPr>
        <w:spacing w:line="0" w:lineRule="atLeast"/>
        <w:ind w:leftChars="67" w:left="141" w:firstLine="1"/>
        <w:rPr>
          <w:rFonts w:ascii="メイリオ" w:eastAsia="メイリオ" w:hAnsi="メイリオ"/>
          <w:sz w:val="24"/>
          <w:szCs w:val="24"/>
        </w:rPr>
      </w:pPr>
    </w:p>
    <w:p w14:paraId="20214BD9" w14:textId="77777777" w:rsidR="00B0011F" w:rsidRDefault="00B0011F" w:rsidP="00830B55">
      <w:pPr>
        <w:spacing w:line="0" w:lineRule="atLeast"/>
        <w:ind w:leftChars="67" w:left="141" w:firstLine="1"/>
        <w:rPr>
          <w:rFonts w:ascii="メイリオ" w:eastAsia="メイリオ" w:hAnsi="メイリオ"/>
          <w:sz w:val="24"/>
          <w:szCs w:val="24"/>
        </w:rPr>
      </w:pPr>
    </w:p>
    <w:p w14:paraId="74AF1F7D" w14:textId="7656EFDB" w:rsidR="00B0011F" w:rsidRDefault="00B0011F" w:rsidP="00830B55">
      <w:pPr>
        <w:spacing w:line="0" w:lineRule="atLeast"/>
        <w:ind w:leftChars="67" w:left="141" w:firstLine="1"/>
        <w:rPr>
          <w:rFonts w:ascii="メイリオ" w:eastAsia="メイリオ" w:hAnsi="メイリオ"/>
          <w:sz w:val="24"/>
          <w:szCs w:val="24"/>
        </w:rPr>
      </w:pPr>
    </w:p>
    <w:p w14:paraId="3276AE4D" w14:textId="3F495C09" w:rsidR="00B0011F" w:rsidRDefault="00B0011F" w:rsidP="00830B55">
      <w:pPr>
        <w:spacing w:line="0" w:lineRule="atLeast"/>
        <w:ind w:leftChars="67" w:left="141" w:firstLine="1"/>
        <w:rPr>
          <w:rFonts w:ascii="メイリオ" w:eastAsia="メイリオ" w:hAnsi="メイリオ"/>
          <w:sz w:val="24"/>
          <w:szCs w:val="24"/>
        </w:rPr>
      </w:pPr>
    </w:p>
    <w:p w14:paraId="7F8B7E73" w14:textId="0B8FA8B9" w:rsidR="00B0011F" w:rsidRDefault="00B0011F" w:rsidP="00B0011F">
      <w:pPr>
        <w:spacing w:line="0" w:lineRule="atLeast"/>
        <w:rPr>
          <w:rFonts w:ascii="メイリオ" w:eastAsia="メイリオ" w:hAnsi="メイリオ"/>
          <w:sz w:val="24"/>
          <w:szCs w:val="24"/>
        </w:rPr>
      </w:pPr>
    </w:p>
    <w:p w14:paraId="214880AC" w14:textId="6D57757A" w:rsidR="00B0011F" w:rsidRDefault="00B0011F" w:rsidP="00B0011F">
      <w:pPr>
        <w:spacing w:line="0" w:lineRule="atLeast"/>
        <w:rPr>
          <w:rFonts w:ascii="メイリオ" w:eastAsia="メイリオ" w:hAnsi="メイリオ"/>
          <w:sz w:val="24"/>
          <w:szCs w:val="24"/>
        </w:rPr>
      </w:pPr>
    </w:p>
    <w:p w14:paraId="4F42B9F0" w14:textId="77777777" w:rsidR="00B0011F" w:rsidRDefault="00B0011F" w:rsidP="00B0011F">
      <w:pPr>
        <w:spacing w:line="0" w:lineRule="atLeast"/>
        <w:rPr>
          <w:rFonts w:ascii="メイリオ" w:eastAsia="メイリオ" w:hAnsi="メイリオ"/>
          <w:sz w:val="24"/>
          <w:szCs w:val="24"/>
        </w:rPr>
      </w:pPr>
    </w:p>
    <w:p w14:paraId="309B294C" w14:textId="10C8B9C5" w:rsidR="00830B55" w:rsidRPr="00B0011F" w:rsidRDefault="00830B55" w:rsidP="00830B55">
      <w:pPr>
        <w:spacing w:line="0" w:lineRule="atLeast"/>
        <w:ind w:leftChars="67" w:left="141" w:firstLine="1"/>
        <w:rPr>
          <w:rFonts w:ascii="メイリオ" w:eastAsia="メイリオ" w:hAnsi="メイリオ"/>
          <w:szCs w:val="21"/>
        </w:rPr>
      </w:pPr>
      <w:r w:rsidRPr="00B0011F">
        <w:rPr>
          <w:rFonts w:ascii="メイリオ" w:eastAsia="メイリオ" w:hAnsi="メイリオ" w:hint="eastAsia"/>
          <w:szCs w:val="21"/>
        </w:rPr>
        <w:t>出典：</w:t>
      </w:r>
      <w:r w:rsidRPr="00B0011F">
        <w:rPr>
          <w:rFonts w:ascii="メイリオ" w:eastAsia="メイリオ" w:hAnsi="メイリオ"/>
          <w:szCs w:val="21"/>
        </w:rPr>
        <w:t>第86回（令和４年６月１日） 新型コロナウイルス感染症対策 アドバイザリーボード</w:t>
      </w:r>
      <w:r w:rsidRPr="00B0011F">
        <w:rPr>
          <w:rFonts w:ascii="メイリオ" w:eastAsia="メイリオ" w:hAnsi="メイリオ" w:hint="eastAsia"/>
          <w:szCs w:val="21"/>
        </w:rPr>
        <w:t>資料５</w:t>
      </w:r>
    </w:p>
    <w:p w14:paraId="539B6572" w14:textId="1A56D4AE" w:rsidR="00B0011F" w:rsidRDefault="00830B55" w:rsidP="00AF1027">
      <w:pPr>
        <w:spacing w:line="0" w:lineRule="atLeast"/>
        <w:ind w:leftChars="67" w:left="141" w:firstLine="1"/>
        <w:rPr>
          <w:rStyle w:val="a9"/>
          <w:rFonts w:ascii="メイリオ" w:eastAsia="メイリオ" w:hAnsi="メイリオ"/>
          <w:szCs w:val="21"/>
        </w:rPr>
      </w:pPr>
      <w:r w:rsidRPr="00B0011F">
        <w:rPr>
          <w:rFonts w:ascii="メイリオ" w:eastAsia="メイリオ" w:hAnsi="メイリオ" w:hint="eastAsia"/>
          <w:szCs w:val="21"/>
        </w:rPr>
        <w:t xml:space="preserve">　</w:t>
      </w:r>
      <w:hyperlink r:id="rId96" w:history="1">
        <w:r w:rsidRPr="00B0011F">
          <w:rPr>
            <w:rStyle w:val="a9"/>
            <w:rFonts w:ascii="メイリオ" w:eastAsia="メイリオ" w:hAnsi="メイリオ"/>
            <w:szCs w:val="21"/>
          </w:rPr>
          <w:t>https://www.mhlw.go.jp/content/10900000/000945990.pdf</w:t>
        </w:r>
      </w:hyperlink>
    </w:p>
    <w:p w14:paraId="1029D3FB" w14:textId="2FB60393" w:rsidR="00AF1027" w:rsidRDefault="00AF1027" w:rsidP="00AF1027">
      <w:pPr>
        <w:spacing w:line="0" w:lineRule="atLeast"/>
        <w:ind w:leftChars="67" w:left="141" w:firstLine="1"/>
        <w:rPr>
          <w:rStyle w:val="a9"/>
          <w:rFonts w:ascii="メイリオ" w:eastAsia="メイリオ" w:hAnsi="メイリオ"/>
          <w:szCs w:val="21"/>
        </w:rPr>
      </w:pPr>
    </w:p>
    <w:p w14:paraId="74B3EB80" w14:textId="77777777" w:rsidR="00AF1027" w:rsidRPr="00AF1027" w:rsidRDefault="00AF1027" w:rsidP="00AF1027">
      <w:pPr>
        <w:spacing w:line="0" w:lineRule="atLeast"/>
        <w:ind w:leftChars="67" w:left="141" w:firstLine="1"/>
        <w:rPr>
          <w:rFonts w:ascii="メイリオ" w:eastAsia="メイリオ" w:hAnsi="メイリオ"/>
          <w:szCs w:val="21"/>
        </w:rPr>
      </w:pPr>
    </w:p>
    <w:p w14:paraId="5A51A49A" w14:textId="218A5995" w:rsidR="00830B55" w:rsidRPr="00830B55" w:rsidRDefault="00830B55" w:rsidP="00830B55">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sz w:val="24"/>
          <w:szCs w:val="24"/>
        </w:rPr>
        <w:lastRenderedPageBreak/>
        <w:t>その他、東京都福祉保健局ＨＰでは、新型コロナウイルス感染症の後遺症に関するリーフレット等を掲載していますので、参考にされたらよろしいかと思います。</w:t>
      </w:r>
    </w:p>
    <w:p w14:paraId="092499C4" w14:textId="77777777" w:rsidR="00830B55" w:rsidRPr="00830B55" w:rsidRDefault="00830B55" w:rsidP="00830B55">
      <w:pPr>
        <w:spacing w:line="0" w:lineRule="atLeast"/>
        <w:ind w:leftChars="67" w:left="141" w:firstLine="1"/>
        <w:rPr>
          <w:rFonts w:ascii="メイリオ" w:eastAsia="メイリオ" w:hAnsi="メイリオ"/>
          <w:sz w:val="24"/>
          <w:szCs w:val="24"/>
        </w:rPr>
      </w:pPr>
    </w:p>
    <w:p w14:paraId="5C2BA44E" w14:textId="77777777" w:rsidR="00830B55" w:rsidRPr="00830B55" w:rsidRDefault="00830B55" w:rsidP="00830B55">
      <w:pPr>
        <w:spacing w:line="0" w:lineRule="atLeast"/>
        <w:rPr>
          <w:rFonts w:ascii="メイリオ" w:eastAsia="メイリオ" w:hAnsi="メイリオ"/>
          <w:sz w:val="24"/>
          <w:szCs w:val="24"/>
        </w:rPr>
      </w:pPr>
      <w:r w:rsidRPr="00830B55">
        <w:rPr>
          <w:rFonts w:ascii="メイリオ" w:eastAsia="メイリオ" w:hAnsi="メイリオ" w:hint="eastAsia"/>
          <w:sz w:val="24"/>
          <w:szCs w:val="24"/>
        </w:rPr>
        <w:t>5．主な参考資料</w:t>
      </w:r>
    </w:p>
    <w:tbl>
      <w:tblPr>
        <w:tblStyle w:val="ad"/>
        <w:tblW w:w="0" w:type="auto"/>
        <w:tblInd w:w="1" w:type="dxa"/>
        <w:tblLayout w:type="fixed"/>
        <w:tblLook w:val="04A0" w:firstRow="1" w:lastRow="0" w:firstColumn="1" w:lastColumn="0" w:noHBand="0" w:noVBand="1"/>
      </w:tblPr>
      <w:tblGrid>
        <w:gridCol w:w="8074"/>
        <w:gridCol w:w="1667"/>
      </w:tblGrid>
      <w:tr w:rsidR="00AF1027" w14:paraId="3826CE2F" w14:textId="77777777" w:rsidTr="00AF1027">
        <w:tc>
          <w:tcPr>
            <w:tcW w:w="8074" w:type="dxa"/>
          </w:tcPr>
          <w:p w14:paraId="59FEB8C9" w14:textId="77777777" w:rsidR="00AF1027" w:rsidRPr="00830B55" w:rsidRDefault="00AF1027" w:rsidP="00AF1027">
            <w:pPr>
              <w:spacing w:line="0" w:lineRule="atLeast"/>
              <w:ind w:leftChars="50" w:left="105" w:firstLineChars="14" w:firstLine="34"/>
              <w:rPr>
                <w:rFonts w:ascii="メイリオ" w:eastAsia="メイリオ" w:hAnsi="メイリオ" w:cs="ＭＳ Ｐゴシック"/>
                <w:b/>
                <w:bCs/>
                <w:color w:val="000000"/>
                <w:kern w:val="0"/>
                <w:sz w:val="24"/>
                <w:szCs w:val="24"/>
              </w:rPr>
            </w:pPr>
            <w:r w:rsidRPr="00830B55">
              <w:rPr>
                <w:rFonts w:ascii="メイリオ" w:eastAsia="メイリオ" w:hAnsi="メイリオ" w:hint="eastAsia"/>
                <w:sz w:val="24"/>
                <w:szCs w:val="24"/>
              </w:rPr>
              <w:t>(１)厚生労働省新型コロナウイルス感染症ＨＰ</w:t>
            </w:r>
          </w:p>
          <w:p w14:paraId="7664221B" w14:textId="75827651" w:rsidR="00AF1027" w:rsidRPr="00AF1027" w:rsidRDefault="00996A1A" w:rsidP="00AF1027">
            <w:pPr>
              <w:spacing w:line="0" w:lineRule="atLeast"/>
              <w:ind w:leftChars="50" w:left="105" w:firstLineChars="14" w:firstLine="29"/>
              <w:rPr>
                <w:rFonts w:ascii="メイリオ" w:eastAsia="メイリオ" w:hAnsi="メイリオ" w:cs="ＭＳ Ｐゴシック"/>
                <w:color w:val="0563C1" w:themeColor="hyperlink"/>
                <w:kern w:val="0"/>
                <w:sz w:val="24"/>
                <w:szCs w:val="24"/>
                <w:u w:val="single"/>
              </w:rPr>
            </w:pPr>
            <w:hyperlink r:id="rId97" w:history="1">
              <w:r w:rsidR="00AF1027" w:rsidRPr="00830B55">
                <w:rPr>
                  <w:rStyle w:val="a9"/>
                  <w:rFonts w:ascii="メイリオ" w:eastAsia="メイリオ" w:hAnsi="メイリオ" w:cs="ＭＳ Ｐゴシック"/>
                  <w:kern w:val="0"/>
                  <w:sz w:val="24"/>
                  <w:szCs w:val="24"/>
                </w:rPr>
                <w:t>https://www.mhlw.go.jp/stf/seisakunitsuite/bunya/0000164708_00001.html</w:t>
              </w:r>
            </w:hyperlink>
          </w:p>
        </w:tc>
        <w:tc>
          <w:tcPr>
            <w:tcW w:w="1667" w:type="dxa"/>
          </w:tcPr>
          <w:p w14:paraId="7A7D68B5" w14:textId="07AAEBBE" w:rsidR="00AF1027" w:rsidRDefault="00AF1027" w:rsidP="00A27774">
            <w:pPr>
              <w:spacing w:line="0" w:lineRule="atLeast"/>
              <w:rPr>
                <w:rFonts w:asciiTheme="minorHAnsi" w:eastAsiaTheme="minorHAnsi" w:hAnsiTheme="minorHAnsi" w:cs="ＭＳ Ｐゴシック"/>
                <w:color w:val="333333"/>
                <w:sz w:val="24"/>
                <w:szCs w:val="24"/>
              </w:rPr>
            </w:pPr>
            <w:r>
              <w:rPr>
                <w:rFonts w:ascii="メイリオ" w:eastAsia="メイリオ" w:hAnsi="メイリオ"/>
                <w:noProof/>
                <w:sz w:val="24"/>
                <w:szCs w:val="24"/>
              </w:rPr>
              <w:drawing>
                <wp:inline distT="0" distB="0" distL="0" distR="0" wp14:anchorId="43229C35" wp14:editId="49346F98">
                  <wp:extent cx="883920" cy="883920"/>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r w:rsidR="00AF1027" w14:paraId="7ED0CF85" w14:textId="77777777" w:rsidTr="00AF1027">
        <w:tc>
          <w:tcPr>
            <w:tcW w:w="8074" w:type="dxa"/>
          </w:tcPr>
          <w:p w14:paraId="6BEECBC5" w14:textId="77777777" w:rsidR="00AF1027" w:rsidRPr="00830B55" w:rsidRDefault="00AF1027" w:rsidP="00AF1027">
            <w:pPr>
              <w:spacing w:line="0" w:lineRule="atLeast"/>
              <w:ind w:leftChars="67" w:left="141" w:firstLine="1"/>
              <w:rPr>
                <w:rFonts w:ascii="メイリオ" w:eastAsia="メイリオ" w:hAnsi="メイリオ"/>
                <w:color w:val="2E3136"/>
                <w:sz w:val="24"/>
                <w:szCs w:val="24"/>
                <w:shd w:val="clear" w:color="auto" w:fill="FFFFFF"/>
              </w:rPr>
            </w:pPr>
            <w:r w:rsidRPr="00830B55">
              <w:rPr>
                <w:rFonts w:ascii="メイリオ" w:eastAsia="メイリオ" w:hAnsi="メイリオ" w:hint="eastAsia"/>
                <w:color w:val="2E3136"/>
                <w:sz w:val="24"/>
                <w:szCs w:val="24"/>
                <w:shd w:val="clear" w:color="auto" w:fill="FFFFFF"/>
              </w:rPr>
              <w:t>(２)新型コロナウイルス感染症の罹患後症状（いわゆる後遺症）に関するＱ＆Ａ</w:t>
            </w:r>
          </w:p>
          <w:p w14:paraId="43C0A03D" w14:textId="0C383A23" w:rsidR="00AF1027" w:rsidRPr="00AF1027" w:rsidRDefault="00AF1027" w:rsidP="00AF1027">
            <w:pPr>
              <w:spacing w:line="0" w:lineRule="atLeast"/>
              <w:rPr>
                <w:rFonts w:ascii="メイリオ" w:eastAsia="メイリオ" w:hAnsi="メイリオ"/>
                <w:sz w:val="24"/>
                <w:szCs w:val="24"/>
              </w:rPr>
            </w:pPr>
          </w:p>
        </w:tc>
        <w:tc>
          <w:tcPr>
            <w:tcW w:w="1667" w:type="dxa"/>
          </w:tcPr>
          <w:p w14:paraId="4FD022B8" w14:textId="324294D2" w:rsidR="00AF1027" w:rsidRDefault="00AF1027" w:rsidP="00A27774">
            <w:pPr>
              <w:spacing w:line="0" w:lineRule="atLeast"/>
              <w:rPr>
                <w:rFonts w:asciiTheme="minorHAnsi" w:eastAsiaTheme="minorHAnsi" w:hAnsiTheme="minorHAnsi" w:cs="ＭＳ Ｐゴシック"/>
                <w:color w:val="333333"/>
                <w:sz w:val="24"/>
                <w:szCs w:val="24"/>
              </w:rPr>
            </w:pPr>
            <w:r>
              <w:rPr>
                <w:rFonts w:ascii="メイリオ" w:eastAsia="メイリオ" w:hAnsi="メイリオ"/>
                <w:noProof/>
                <w:sz w:val="24"/>
                <w:szCs w:val="24"/>
              </w:rPr>
              <w:drawing>
                <wp:inline distT="0" distB="0" distL="0" distR="0" wp14:anchorId="3F540019" wp14:editId="4BE6DB3F">
                  <wp:extent cx="883920" cy="883920"/>
                  <wp:effectExtent l="0" t="0" r="0" b="0"/>
                  <wp:docPr id="300" name="図 30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r>
      <w:tr w:rsidR="00AF1027" w14:paraId="187561B5" w14:textId="77777777" w:rsidTr="00AF1027">
        <w:tc>
          <w:tcPr>
            <w:tcW w:w="8074" w:type="dxa"/>
          </w:tcPr>
          <w:p w14:paraId="16C93D03" w14:textId="77777777" w:rsidR="00AF1027" w:rsidRPr="00830B55" w:rsidRDefault="00AF1027" w:rsidP="00AF1027">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sz w:val="24"/>
                <w:szCs w:val="24"/>
              </w:rPr>
              <w:t>(３)新型コロナ感染症後遺症に関する東京都福祉保健局HP</w:t>
            </w:r>
          </w:p>
          <w:p w14:paraId="6E78034A" w14:textId="4D1435D0" w:rsidR="00AF1027" w:rsidRPr="00AF1027" w:rsidRDefault="00996A1A" w:rsidP="00AF1027">
            <w:pPr>
              <w:spacing w:line="0" w:lineRule="atLeast"/>
              <w:ind w:leftChars="67" w:left="141" w:firstLine="1"/>
              <w:rPr>
                <w:rFonts w:ascii="メイリオ" w:eastAsia="メイリオ" w:hAnsi="メイリオ"/>
                <w:sz w:val="24"/>
                <w:szCs w:val="24"/>
              </w:rPr>
            </w:pPr>
            <w:hyperlink r:id="rId101" w:history="1">
              <w:r w:rsidR="00AF1027" w:rsidRPr="00830B55">
                <w:rPr>
                  <w:rStyle w:val="a9"/>
                  <w:rFonts w:ascii="メイリオ" w:eastAsia="メイリオ" w:hAnsi="メイリオ"/>
                  <w:sz w:val="24"/>
                  <w:szCs w:val="24"/>
                </w:rPr>
                <w:t>https://www.fukushihoken.metro.tokyo.lg.jp/iryo/kansen/corona_portal/link/kouisyou.html</w:t>
              </w:r>
            </w:hyperlink>
          </w:p>
        </w:tc>
        <w:tc>
          <w:tcPr>
            <w:tcW w:w="1667" w:type="dxa"/>
          </w:tcPr>
          <w:p w14:paraId="0D2325FF" w14:textId="63AC911B" w:rsidR="00AF1027" w:rsidRDefault="00AF1027" w:rsidP="00A27774">
            <w:pPr>
              <w:spacing w:line="0" w:lineRule="atLeast"/>
              <w:rPr>
                <w:rFonts w:asciiTheme="minorHAnsi" w:eastAsiaTheme="minorHAnsi" w:hAnsiTheme="minorHAnsi" w:cs="ＭＳ Ｐゴシック"/>
                <w:color w:val="333333"/>
                <w:sz w:val="24"/>
                <w:szCs w:val="24"/>
              </w:rPr>
            </w:pPr>
            <w:r>
              <w:rPr>
                <w:rFonts w:ascii="メイリオ" w:eastAsia="メイリオ" w:hAnsi="メイリオ"/>
                <w:noProof/>
                <w:sz w:val="24"/>
                <w:szCs w:val="24"/>
              </w:rPr>
              <w:drawing>
                <wp:inline distT="0" distB="0" distL="0" distR="0" wp14:anchorId="6E47B556" wp14:editId="5A850F9C">
                  <wp:extent cx="891540" cy="891540"/>
                  <wp:effectExtent l="0" t="0" r="3810" b="3810"/>
                  <wp:docPr id="301" name="図 301">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c>
      </w:tr>
      <w:tr w:rsidR="00AF1027" w14:paraId="602352AC" w14:textId="77777777" w:rsidTr="00AF1027">
        <w:tc>
          <w:tcPr>
            <w:tcW w:w="8074" w:type="dxa"/>
          </w:tcPr>
          <w:p w14:paraId="682532F2" w14:textId="77777777" w:rsidR="00AF1027" w:rsidRDefault="00AF1027" w:rsidP="00AF1027">
            <w:pPr>
              <w:spacing w:line="0" w:lineRule="atLeast"/>
              <w:ind w:leftChars="67" w:left="141" w:firstLine="1"/>
              <w:rPr>
                <w:rFonts w:ascii="メイリオ" w:eastAsia="メイリオ" w:hAnsi="メイリオ"/>
                <w:sz w:val="24"/>
                <w:szCs w:val="24"/>
              </w:rPr>
            </w:pPr>
            <w:r w:rsidRPr="00830B55">
              <w:rPr>
                <w:rFonts w:ascii="メイリオ" w:eastAsia="メイリオ" w:hAnsi="メイリオ" w:hint="eastAsia"/>
                <w:color w:val="2E3136"/>
                <w:sz w:val="24"/>
                <w:szCs w:val="24"/>
                <w:shd w:val="clear" w:color="auto" w:fill="FFFFFF"/>
              </w:rPr>
              <w:t>(４</w:t>
            </w:r>
            <w:r w:rsidRPr="00830B55">
              <w:rPr>
                <w:rFonts w:ascii="メイリオ" w:eastAsia="メイリオ" w:hAnsi="メイリオ"/>
                <w:color w:val="2E3136"/>
                <w:sz w:val="24"/>
                <w:szCs w:val="24"/>
                <w:shd w:val="clear" w:color="auto" w:fill="FFFFFF"/>
              </w:rPr>
              <w:t>)</w:t>
            </w:r>
            <w:r w:rsidRPr="00830B55">
              <w:rPr>
                <w:rFonts w:ascii="メイリオ" w:eastAsia="メイリオ" w:hAnsi="メイリオ" w:cs="ＭＳ Ｐゴシック" w:hint="eastAsia"/>
                <w:color w:val="000000"/>
                <w:kern w:val="0"/>
                <w:sz w:val="24"/>
                <w:szCs w:val="24"/>
              </w:rPr>
              <w:t>新型コロナウイルス感染症　後遺症リーフレット（第2版）令和4年9月発行</w:t>
            </w:r>
            <w:r w:rsidRPr="00830B55">
              <w:rPr>
                <w:rFonts w:ascii="メイリオ" w:eastAsia="メイリオ" w:hAnsi="メイリオ" w:hint="eastAsia"/>
                <w:sz w:val="24"/>
                <w:szCs w:val="24"/>
              </w:rPr>
              <w:t xml:space="preserve">　</w:t>
            </w:r>
          </w:p>
          <w:p w14:paraId="7A59F8B2" w14:textId="39D3DA65" w:rsidR="00AF1027" w:rsidRPr="00AF1027" w:rsidRDefault="00996A1A" w:rsidP="00AF1027">
            <w:pPr>
              <w:spacing w:line="0" w:lineRule="atLeast"/>
              <w:ind w:leftChars="67" w:left="141" w:firstLine="1"/>
              <w:rPr>
                <w:rFonts w:ascii="メイリオ" w:eastAsia="メイリオ" w:hAnsi="メイリオ" w:cs="ＭＳ Ｐゴシック"/>
                <w:color w:val="000000"/>
                <w:kern w:val="0"/>
                <w:sz w:val="24"/>
                <w:szCs w:val="24"/>
              </w:rPr>
            </w:pPr>
            <w:hyperlink r:id="rId103" w:history="1">
              <w:r w:rsidR="00AF1027" w:rsidRPr="00D068D2">
                <w:rPr>
                  <w:rStyle w:val="a9"/>
                  <w:rFonts w:ascii="メイリオ" w:eastAsia="メイリオ" w:hAnsi="メイリオ"/>
                  <w:sz w:val="24"/>
                  <w:szCs w:val="24"/>
                </w:rPr>
                <w:t>https://www.fukushihoken.metro.tokyo.lg.jp/iryo/kansen/corona_portal/link/kouisyou.files/leafletA4.pdf</w:t>
              </w:r>
            </w:hyperlink>
          </w:p>
        </w:tc>
        <w:tc>
          <w:tcPr>
            <w:tcW w:w="1667" w:type="dxa"/>
          </w:tcPr>
          <w:p w14:paraId="68A6C012" w14:textId="7B1CBB77" w:rsidR="00AF1027" w:rsidRDefault="00AF1027" w:rsidP="00A27774">
            <w:pPr>
              <w:spacing w:line="0" w:lineRule="atLeast"/>
              <w:rPr>
                <w:rFonts w:asciiTheme="minorHAnsi" w:eastAsiaTheme="minorHAnsi" w:hAnsiTheme="minorHAnsi" w:cs="ＭＳ Ｐゴシック"/>
                <w:color w:val="333333"/>
                <w:sz w:val="24"/>
                <w:szCs w:val="24"/>
              </w:rPr>
            </w:pPr>
            <w:r>
              <w:rPr>
                <w:rFonts w:ascii="メイリオ" w:eastAsia="メイリオ" w:hAnsi="メイリオ"/>
                <w:noProof/>
                <w:sz w:val="24"/>
                <w:szCs w:val="24"/>
              </w:rPr>
              <w:drawing>
                <wp:inline distT="0" distB="0" distL="0" distR="0" wp14:anchorId="1850BCDE" wp14:editId="6C6A5535">
                  <wp:extent cx="982980" cy="982980"/>
                  <wp:effectExtent l="0" t="0" r="7620" b="7620"/>
                  <wp:docPr id="302" name="図 30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0" y="0"/>
                            <a:ext cx="982980" cy="982980"/>
                          </a:xfrm>
                          <a:prstGeom prst="rect">
                            <a:avLst/>
                          </a:prstGeom>
                          <a:noFill/>
                          <a:ln>
                            <a:noFill/>
                          </a:ln>
                        </pic:spPr>
                      </pic:pic>
                    </a:graphicData>
                  </a:graphic>
                </wp:inline>
              </w:drawing>
            </w:r>
          </w:p>
        </w:tc>
      </w:tr>
    </w:tbl>
    <w:p w14:paraId="65C2EFCE" w14:textId="424D29A4" w:rsidR="00B0011F" w:rsidRDefault="00B0011F" w:rsidP="00D56609">
      <w:pPr>
        <w:shd w:val="clear" w:color="auto" w:fill="FFFFFF"/>
        <w:spacing w:line="0" w:lineRule="atLeast"/>
        <w:rPr>
          <w:rFonts w:asciiTheme="minorHAnsi" w:eastAsiaTheme="minorHAnsi" w:hAnsiTheme="minorHAnsi" w:cs="ＭＳ Ｐゴシック"/>
          <w:color w:val="333333"/>
          <w:sz w:val="24"/>
          <w:szCs w:val="24"/>
        </w:rPr>
      </w:pPr>
    </w:p>
    <w:p w14:paraId="254357F7" w14:textId="77777777" w:rsidR="00D56609" w:rsidRDefault="00D56609" w:rsidP="00D56609">
      <w:pPr>
        <w:shd w:val="clear" w:color="auto" w:fill="FFFFFF"/>
        <w:spacing w:line="0" w:lineRule="atLeast"/>
        <w:rPr>
          <w:rFonts w:asciiTheme="minorHAnsi" w:eastAsiaTheme="minorHAnsi" w:hAnsiTheme="minorHAnsi" w:cs="ＭＳ Ｐゴシック"/>
          <w:color w:val="333333"/>
          <w:sz w:val="24"/>
          <w:szCs w:val="24"/>
        </w:rPr>
      </w:pPr>
    </w:p>
    <w:p w14:paraId="1FDEB6DA" w14:textId="77777777" w:rsidR="00D56609" w:rsidRDefault="00D56609" w:rsidP="00D56609">
      <w:pPr>
        <w:pStyle w:val="1-1"/>
        <w:spacing w:beforeLines="0" w:before="0" w:afterLines="0" w:after="0" w:line="0" w:lineRule="atLeast"/>
        <w:rPr>
          <w:rFonts w:eastAsia="メイリオ"/>
          <w:sz w:val="39"/>
          <w:szCs w:val="39"/>
        </w:rPr>
      </w:pPr>
      <w:bookmarkStart w:id="6" w:name="_Toc69027759"/>
      <w:r w:rsidRPr="00D56609">
        <w:rPr>
          <w:rFonts w:eastAsia="メイリオ" w:hint="eastAsia"/>
          <w:sz w:val="39"/>
          <w:szCs w:val="39"/>
        </w:rPr>
        <w:t>新型コロナウイルス感染症に係る助成金等について</w:t>
      </w:r>
      <w:bookmarkEnd w:id="6"/>
    </w:p>
    <w:p w14:paraId="7FE48E4B" w14:textId="66E2A4F2" w:rsidR="00D56609" w:rsidRPr="00D56609" w:rsidRDefault="00D56609" w:rsidP="00D56609">
      <w:pPr>
        <w:pStyle w:val="1-1"/>
        <w:spacing w:beforeLines="0" w:before="0" w:afterLines="0" w:after="0" w:line="0" w:lineRule="atLeast"/>
        <w:jc w:val="center"/>
        <w:rPr>
          <w:rFonts w:eastAsia="メイリオ"/>
          <w:sz w:val="39"/>
          <w:szCs w:val="39"/>
        </w:rPr>
      </w:pPr>
      <w:r w:rsidRPr="00D56609">
        <w:rPr>
          <w:rFonts w:eastAsia="メイリオ" w:hint="eastAsia"/>
          <w:sz w:val="39"/>
          <w:szCs w:val="39"/>
        </w:rPr>
        <w:t>（令和</w:t>
      </w:r>
      <w:r w:rsidRPr="00D56609">
        <w:rPr>
          <w:rFonts w:eastAsia="メイリオ" w:hint="eastAsia"/>
          <w:sz w:val="39"/>
          <w:szCs w:val="39"/>
        </w:rPr>
        <w:t>4</w:t>
      </w:r>
      <w:r w:rsidRPr="00D56609">
        <w:rPr>
          <w:rFonts w:eastAsia="メイリオ" w:hint="eastAsia"/>
          <w:sz w:val="39"/>
          <w:szCs w:val="39"/>
        </w:rPr>
        <w:t>年</w:t>
      </w:r>
      <w:r w:rsidRPr="00D56609">
        <w:rPr>
          <w:rFonts w:eastAsia="メイリオ" w:hint="eastAsia"/>
          <w:sz w:val="39"/>
          <w:szCs w:val="39"/>
        </w:rPr>
        <w:t>12</w:t>
      </w:r>
      <w:r w:rsidRPr="00D56609">
        <w:rPr>
          <w:rFonts w:eastAsia="メイリオ" w:hint="eastAsia"/>
          <w:sz w:val="39"/>
          <w:szCs w:val="39"/>
        </w:rPr>
        <w:t>月現在）</w:t>
      </w:r>
    </w:p>
    <w:p w14:paraId="7E33C61C" w14:textId="6F677A31" w:rsidR="00D56609" w:rsidRDefault="00D56609" w:rsidP="00D56609">
      <w:pPr>
        <w:pStyle w:val="1-2"/>
        <w:spacing w:line="0" w:lineRule="atLeast"/>
        <w:ind w:left="210" w:firstLine="240"/>
        <w:rPr>
          <w:rFonts w:eastAsia="メイリオ"/>
          <w:sz w:val="24"/>
          <w:szCs w:val="24"/>
        </w:rPr>
      </w:pPr>
      <w:bookmarkStart w:id="7" w:name="_Toc69027760"/>
      <w:r w:rsidRPr="00D56609">
        <w:rPr>
          <w:rFonts w:eastAsia="メイリオ" w:hint="eastAsia"/>
          <w:sz w:val="24"/>
          <w:szCs w:val="24"/>
        </w:rPr>
        <w:t>令和</w:t>
      </w:r>
      <w:r w:rsidRPr="00D56609">
        <w:rPr>
          <w:rFonts w:eastAsia="メイリオ" w:hint="eastAsia"/>
          <w:sz w:val="24"/>
          <w:szCs w:val="24"/>
        </w:rPr>
        <w:t>4</w:t>
      </w:r>
      <w:r w:rsidRPr="00D56609">
        <w:rPr>
          <w:rFonts w:eastAsia="メイリオ" w:hint="eastAsia"/>
          <w:sz w:val="24"/>
          <w:szCs w:val="24"/>
        </w:rPr>
        <w:t>年</w:t>
      </w:r>
      <w:r w:rsidRPr="00D56609">
        <w:rPr>
          <w:rFonts w:eastAsia="メイリオ" w:hint="eastAsia"/>
          <w:sz w:val="24"/>
          <w:szCs w:val="24"/>
        </w:rPr>
        <w:t>12</w:t>
      </w:r>
      <w:r w:rsidRPr="00D56609">
        <w:rPr>
          <w:rFonts w:eastAsia="メイリオ" w:hint="eastAsia"/>
          <w:sz w:val="24"/>
          <w:szCs w:val="24"/>
        </w:rPr>
        <w:t>月現在実施されている新型コロナウイルス感染症関係助成金等の概要についてとりまとめました。詳細は各助成金等のホームページをご覧ください。</w:t>
      </w:r>
    </w:p>
    <w:p w14:paraId="6FC78DD4" w14:textId="77777777" w:rsidR="00D56609" w:rsidRPr="00D56609" w:rsidRDefault="00D56609" w:rsidP="00D56609"/>
    <w:p w14:paraId="23440B8C" w14:textId="77777777" w:rsidR="00D56609" w:rsidRPr="00D56609" w:rsidRDefault="00D56609" w:rsidP="00D56609">
      <w:pPr>
        <w:pStyle w:val="2-1"/>
        <w:spacing w:beforeLines="0" w:before="0" w:line="0" w:lineRule="atLeast"/>
        <w:rPr>
          <w:rFonts w:eastAsia="メイリオ"/>
          <w:sz w:val="28"/>
          <w:szCs w:val="28"/>
        </w:rPr>
      </w:pPr>
      <w:r w:rsidRPr="00D56609">
        <w:rPr>
          <w:rFonts w:eastAsia="メイリオ" w:hint="eastAsia"/>
          <w:sz w:val="28"/>
          <w:szCs w:val="28"/>
        </w:rPr>
        <w:t>１　雇用調整助成金（新型コロナウイルス感染症の影響に伴う特例）</w:t>
      </w:r>
      <w:bookmarkEnd w:id="7"/>
    </w:p>
    <w:p w14:paraId="047BB894" w14:textId="130A8EDF" w:rsidR="00D56609" w:rsidRDefault="00D56609" w:rsidP="00D56609">
      <w:pPr>
        <w:pStyle w:val="2-2"/>
        <w:spacing w:line="0" w:lineRule="atLeast"/>
        <w:ind w:left="210" w:firstLine="240"/>
        <w:rPr>
          <w:rFonts w:ascii="游明朝" w:eastAsia="メイリオ" w:hAnsi="游明朝"/>
          <w:sz w:val="24"/>
          <w:szCs w:val="24"/>
        </w:rPr>
      </w:pPr>
      <w:r w:rsidRPr="00D56609">
        <w:rPr>
          <w:rFonts w:ascii="游明朝" w:eastAsia="メイリオ" w:hAnsi="游明朝"/>
          <w:sz w:val="24"/>
          <w:szCs w:val="24"/>
        </w:rPr>
        <w:t>雇用調整助成金の助成内容は令和４年</w:t>
      </w:r>
      <w:r w:rsidRPr="00D56609">
        <w:rPr>
          <w:rFonts w:ascii="游明朝" w:eastAsia="メイリオ" w:hAnsi="游明朝"/>
          <w:sz w:val="24"/>
          <w:szCs w:val="24"/>
        </w:rPr>
        <w:t>12</w:t>
      </w:r>
      <w:r w:rsidRPr="00D56609">
        <w:rPr>
          <w:rFonts w:ascii="游明朝" w:eastAsia="メイリオ" w:hAnsi="游明朝"/>
          <w:sz w:val="24"/>
          <w:szCs w:val="24"/>
        </w:rPr>
        <w:t>月以降、通常制度と</w:t>
      </w:r>
      <w:r w:rsidRPr="00D56609">
        <w:rPr>
          <w:rFonts w:ascii="游明朝" w:eastAsia="メイリオ" w:hAnsi="游明朝" w:hint="eastAsia"/>
          <w:sz w:val="24"/>
          <w:szCs w:val="24"/>
        </w:rPr>
        <w:t>なり</w:t>
      </w:r>
      <w:r w:rsidRPr="00D56609">
        <w:rPr>
          <w:rFonts w:ascii="游明朝" w:eastAsia="メイリオ" w:hAnsi="游明朝"/>
          <w:sz w:val="24"/>
          <w:szCs w:val="24"/>
        </w:rPr>
        <w:t>ますが、業況が厳しい事業主については一定の経過措置</w:t>
      </w:r>
      <w:r w:rsidRPr="00D56609">
        <w:rPr>
          <w:rFonts w:ascii="游明朝" w:eastAsia="メイリオ" w:hAnsi="游明朝" w:hint="eastAsia"/>
          <w:sz w:val="24"/>
          <w:szCs w:val="24"/>
        </w:rPr>
        <w:t>が設けられます</w:t>
      </w:r>
      <w:r w:rsidRPr="00D56609">
        <w:rPr>
          <w:rFonts w:ascii="游明朝" w:eastAsia="メイリオ" w:hAnsi="游明朝"/>
          <w:sz w:val="24"/>
          <w:szCs w:val="24"/>
        </w:rPr>
        <w:t>。経過措置の対象範囲に該当する場合の令和４年</w:t>
      </w:r>
      <w:r w:rsidRPr="00D56609">
        <w:rPr>
          <w:rFonts w:ascii="游明朝" w:eastAsia="メイリオ" w:hAnsi="游明朝"/>
          <w:sz w:val="24"/>
          <w:szCs w:val="24"/>
        </w:rPr>
        <w:t>12</w:t>
      </w:r>
      <w:r w:rsidRPr="00D56609">
        <w:rPr>
          <w:rFonts w:ascii="游明朝" w:eastAsia="メイリオ" w:hAnsi="游明朝"/>
          <w:sz w:val="24"/>
          <w:szCs w:val="24"/>
        </w:rPr>
        <w:t>月１日から令和５年３月</w:t>
      </w:r>
      <w:r w:rsidRPr="00D56609">
        <w:rPr>
          <w:rFonts w:ascii="游明朝" w:eastAsia="メイリオ" w:hAnsi="游明朝"/>
          <w:sz w:val="24"/>
          <w:szCs w:val="24"/>
        </w:rPr>
        <w:t>31</w:t>
      </w:r>
      <w:r w:rsidRPr="00D56609">
        <w:rPr>
          <w:rFonts w:ascii="游明朝" w:eastAsia="メイリオ" w:hAnsi="游明朝"/>
          <w:sz w:val="24"/>
          <w:szCs w:val="24"/>
        </w:rPr>
        <w:t>日までの助成内容等は以下のとおりです。</w:t>
      </w:r>
    </w:p>
    <w:p w14:paraId="1717C3C7" w14:textId="05BE56B4" w:rsidR="00D56609" w:rsidRDefault="00D56609" w:rsidP="00D56609"/>
    <w:p w14:paraId="7210EDB6" w14:textId="0E7C5369" w:rsidR="00D56609" w:rsidRDefault="00D56609" w:rsidP="00D56609"/>
    <w:p w14:paraId="1964BA85" w14:textId="77777777" w:rsidR="00D56609" w:rsidRPr="00D56609" w:rsidRDefault="00D56609" w:rsidP="00D56609">
      <w:pPr>
        <w:pStyle w:val="5-4"/>
        <w:spacing w:before="184" w:after="184"/>
        <w:ind w:left="210"/>
        <w:rPr>
          <w:rFonts w:ascii="游明朝" w:eastAsia="メイリオ" w:hAnsi="游明朝"/>
        </w:rPr>
      </w:pPr>
      <w:r w:rsidRPr="00D56609">
        <w:rPr>
          <w:rFonts w:ascii="游明朝" w:eastAsia="メイリオ" w:hAnsi="游明朝" w:hint="eastAsia"/>
        </w:rPr>
        <w:lastRenderedPageBreak/>
        <w:t>経過措置の内容について</w:t>
      </w:r>
    </w:p>
    <w:tbl>
      <w:tblPr>
        <w:tblStyle w:val="ad"/>
        <w:tblW w:w="0" w:type="auto"/>
        <w:tblInd w:w="-5" w:type="dxa"/>
        <w:tblLook w:val="04A0" w:firstRow="1" w:lastRow="0" w:firstColumn="1" w:lastColumn="0" w:noHBand="0" w:noVBand="1"/>
      </w:tblPr>
      <w:tblGrid>
        <w:gridCol w:w="709"/>
        <w:gridCol w:w="2268"/>
        <w:gridCol w:w="3544"/>
        <w:gridCol w:w="3118"/>
      </w:tblGrid>
      <w:tr w:rsidR="00D56609" w:rsidRPr="00D56609" w14:paraId="6985C996" w14:textId="77777777" w:rsidTr="00D56609">
        <w:tc>
          <w:tcPr>
            <w:tcW w:w="2977" w:type="dxa"/>
            <w:gridSpan w:val="2"/>
            <w:vAlign w:val="center"/>
          </w:tcPr>
          <w:p w14:paraId="48542EFF"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sz w:val="24"/>
                <w:szCs w:val="24"/>
              </w:rPr>
              <w:t>判定基礎期間の初日</w:t>
            </w:r>
          </w:p>
        </w:tc>
        <w:tc>
          <w:tcPr>
            <w:tcW w:w="3544" w:type="dxa"/>
            <w:vAlign w:val="center"/>
          </w:tcPr>
          <w:p w14:paraId="609BCCB1"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sz w:val="24"/>
                <w:szCs w:val="24"/>
              </w:rPr>
              <w:t>令和</w:t>
            </w:r>
            <w:r w:rsidRPr="00D56609">
              <w:rPr>
                <w:rFonts w:ascii="游明朝" w:eastAsia="メイリオ" w:hAnsi="游明朝"/>
                <w:sz w:val="24"/>
                <w:szCs w:val="24"/>
              </w:rPr>
              <w:t>4</w:t>
            </w:r>
            <w:r w:rsidRPr="00D56609">
              <w:rPr>
                <w:rFonts w:ascii="游明朝" w:eastAsia="メイリオ" w:hAnsi="游明朝"/>
                <w:sz w:val="24"/>
                <w:szCs w:val="24"/>
              </w:rPr>
              <w:t>年</w:t>
            </w:r>
            <w:r w:rsidRPr="00D56609">
              <w:rPr>
                <w:rFonts w:ascii="游明朝" w:eastAsia="メイリオ" w:hAnsi="游明朝"/>
                <w:sz w:val="24"/>
                <w:szCs w:val="24"/>
              </w:rPr>
              <w:t>12</w:t>
            </w:r>
            <w:r w:rsidRPr="00D56609">
              <w:rPr>
                <w:rFonts w:ascii="游明朝" w:eastAsia="メイリオ" w:hAnsi="游明朝"/>
                <w:sz w:val="24"/>
                <w:szCs w:val="24"/>
              </w:rPr>
              <w:t>月～令和</w:t>
            </w:r>
            <w:r w:rsidRPr="00D56609">
              <w:rPr>
                <w:rFonts w:ascii="游明朝" w:eastAsia="メイリオ" w:hAnsi="游明朝"/>
                <w:sz w:val="24"/>
                <w:szCs w:val="24"/>
              </w:rPr>
              <w:t>5</w:t>
            </w:r>
            <w:r w:rsidRPr="00D56609">
              <w:rPr>
                <w:rFonts w:ascii="游明朝" w:eastAsia="メイリオ" w:hAnsi="游明朝"/>
                <w:sz w:val="24"/>
                <w:szCs w:val="24"/>
              </w:rPr>
              <w:t>年１月</w:t>
            </w:r>
          </w:p>
        </w:tc>
        <w:tc>
          <w:tcPr>
            <w:tcW w:w="3118" w:type="dxa"/>
            <w:vAlign w:val="center"/>
          </w:tcPr>
          <w:p w14:paraId="54089D42"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sz w:val="24"/>
                <w:szCs w:val="24"/>
              </w:rPr>
              <w:t>令和５年２月～３月</w:t>
            </w:r>
          </w:p>
        </w:tc>
      </w:tr>
      <w:tr w:rsidR="00D56609" w:rsidRPr="00D56609" w14:paraId="760C2C07" w14:textId="77777777" w:rsidTr="00D56609">
        <w:tc>
          <w:tcPr>
            <w:tcW w:w="709" w:type="dxa"/>
            <w:vMerge w:val="restart"/>
            <w:textDirection w:val="tbRlV"/>
            <w:vAlign w:val="center"/>
          </w:tcPr>
          <w:p w14:paraId="4C936CD0" w14:textId="77777777" w:rsidR="00D56609" w:rsidRPr="00D56609" w:rsidRDefault="00D56609" w:rsidP="00637063">
            <w:pPr>
              <w:adjustRightInd w:val="0"/>
              <w:snapToGrid w:val="0"/>
              <w:spacing w:line="180" w:lineRule="auto"/>
              <w:ind w:left="113" w:right="113"/>
              <w:jc w:val="center"/>
              <w:rPr>
                <w:rFonts w:ascii="游明朝" w:eastAsia="メイリオ" w:hAnsi="游明朝"/>
                <w:sz w:val="24"/>
                <w:szCs w:val="24"/>
              </w:rPr>
            </w:pPr>
            <w:r w:rsidRPr="00D56609">
              <w:rPr>
                <w:rFonts w:ascii="游明朝" w:eastAsia="メイリオ" w:hAnsi="游明朝" w:hint="eastAsia"/>
                <w:sz w:val="24"/>
                <w:szCs w:val="24"/>
              </w:rPr>
              <w:t>中小企業</w:t>
            </w:r>
          </w:p>
        </w:tc>
        <w:tc>
          <w:tcPr>
            <w:tcW w:w="2268" w:type="dxa"/>
            <w:vAlign w:val="center"/>
          </w:tcPr>
          <w:p w14:paraId="4EC241ED"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原則</w:t>
            </w:r>
          </w:p>
        </w:tc>
        <w:tc>
          <w:tcPr>
            <w:tcW w:w="6662" w:type="dxa"/>
            <w:gridSpan w:val="2"/>
            <w:vAlign w:val="center"/>
          </w:tcPr>
          <w:p w14:paraId="0D67FD30"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2/3</w:t>
            </w:r>
          </w:p>
          <w:p w14:paraId="6968D6FA"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8,355</w:t>
            </w:r>
            <w:r w:rsidRPr="00D56609">
              <w:rPr>
                <w:rFonts w:ascii="游明朝" w:eastAsia="メイリオ" w:hAnsi="游明朝" w:hint="eastAsia"/>
                <w:sz w:val="24"/>
                <w:szCs w:val="24"/>
              </w:rPr>
              <w:t>円</w:t>
            </w:r>
          </w:p>
        </w:tc>
      </w:tr>
      <w:tr w:rsidR="00D56609" w:rsidRPr="00D56609" w14:paraId="4DBEB209" w14:textId="77777777" w:rsidTr="00D56609">
        <w:tc>
          <w:tcPr>
            <w:tcW w:w="709" w:type="dxa"/>
            <w:vMerge/>
            <w:vAlign w:val="center"/>
          </w:tcPr>
          <w:p w14:paraId="4C02085F"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p>
        </w:tc>
        <w:tc>
          <w:tcPr>
            <w:tcW w:w="2268" w:type="dxa"/>
            <w:vAlign w:val="center"/>
          </w:tcPr>
          <w:p w14:paraId="0507F9DC"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特に業況が厳しい事業主</w:t>
            </w:r>
          </w:p>
        </w:tc>
        <w:tc>
          <w:tcPr>
            <w:tcW w:w="3544" w:type="dxa"/>
            <w:vAlign w:val="center"/>
          </w:tcPr>
          <w:p w14:paraId="1E091C21"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2/3</w:t>
            </w:r>
            <w:r w:rsidRPr="00D56609">
              <w:rPr>
                <w:rFonts w:ascii="游明朝" w:eastAsia="メイリオ" w:hAnsi="游明朝" w:hint="eastAsia"/>
                <w:sz w:val="24"/>
                <w:szCs w:val="24"/>
              </w:rPr>
              <w:t>（</w:t>
            </w:r>
            <w:r w:rsidRPr="00D56609">
              <w:rPr>
                <w:rFonts w:ascii="游明朝" w:eastAsia="メイリオ" w:hAnsi="游明朝" w:hint="eastAsia"/>
                <w:sz w:val="24"/>
                <w:szCs w:val="24"/>
              </w:rPr>
              <w:t>9</w:t>
            </w:r>
            <w:r w:rsidRPr="00D56609">
              <w:rPr>
                <w:rFonts w:ascii="游明朝" w:eastAsia="メイリオ" w:hAnsi="游明朝"/>
                <w:sz w:val="24"/>
                <w:szCs w:val="24"/>
              </w:rPr>
              <w:t>/10</w:t>
            </w:r>
            <w:r w:rsidRPr="00D56609">
              <w:rPr>
                <w:rFonts w:ascii="游明朝" w:eastAsia="メイリオ" w:hAnsi="游明朝" w:hint="eastAsia"/>
                <w:sz w:val="24"/>
                <w:szCs w:val="24"/>
              </w:rPr>
              <w:t>）</w:t>
            </w:r>
          </w:p>
          <w:p w14:paraId="5E88E219"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9,000</w:t>
            </w:r>
            <w:r w:rsidRPr="00D56609">
              <w:rPr>
                <w:rFonts w:ascii="游明朝" w:eastAsia="メイリオ" w:hAnsi="游明朝" w:hint="eastAsia"/>
                <w:sz w:val="24"/>
                <w:szCs w:val="24"/>
              </w:rPr>
              <w:t>円</w:t>
            </w:r>
          </w:p>
        </w:tc>
        <w:tc>
          <w:tcPr>
            <w:tcW w:w="3118" w:type="dxa"/>
            <w:vAlign w:val="center"/>
          </w:tcPr>
          <w:p w14:paraId="4456B731"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w:t>
            </w:r>
          </w:p>
        </w:tc>
      </w:tr>
      <w:tr w:rsidR="00D56609" w:rsidRPr="00D56609" w14:paraId="35E50A19" w14:textId="77777777" w:rsidTr="00D56609">
        <w:tc>
          <w:tcPr>
            <w:tcW w:w="709" w:type="dxa"/>
            <w:vMerge w:val="restart"/>
            <w:textDirection w:val="tbRlV"/>
            <w:vAlign w:val="center"/>
          </w:tcPr>
          <w:p w14:paraId="27C0D7F1" w14:textId="77777777" w:rsidR="00D56609" w:rsidRPr="00D56609" w:rsidRDefault="00D56609" w:rsidP="00637063">
            <w:pPr>
              <w:adjustRightInd w:val="0"/>
              <w:snapToGrid w:val="0"/>
              <w:spacing w:line="180" w:lineRule="auto"/>
              <w:ind w:left="113" w:right="113"/>
              <w:jc w:val="center"/>
              <w:rPr>
                <w:rFonts w:ascii="游明朝" w:eastAsia="メイリオ" w:hAnsi="游明朝"/>
                <w:sz w:val="24"/>
                <w:szCs w:val="24"/>
              </w:rPr>
            </w:pPr>
            <w:r w:rsidRPr="00D56609">
              <w:rPr>
                <w:rFonts w:ascii="游明朝" w:eastAsia="メイリオ" w:hAnsi="游明朝" w:hint="eastAsia"/>
                <w:sz w:val="24"/>
                <w:szCs w:val="24"/>
              </w:rPr>
              <w:t>大企業</w:t>
            </w:r>
          </w:p>
        </w:tc>
        <w:tc>
          <w:tcPr>
            <w:tcW w:w="2268" w:type="dxa"/>
            <w:vAlign w:val="center"/>
          </w:tcPr>
          <w:p w14:paraId="2C28F5C5"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原則</w:t>
            </w:r>
          </w:p>
        </w:tc>
        <w:tc>
          <w:tcPr>
            <w:tcW w:w="6662" w:type="dxa"/>
            <w:gridSpan w:val="2"/>
            <w:vAlign w:val="center"/>
          </w:tcPr>
          <w:p w14:paraId="3A694967"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1/2</w:t>
            </w:r>
          </w:p>
          <w:p w14:paraId="7431CF27"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8,355</w:t>
            </w:r>
            <w:r w:rsidRPr="00D56609">
              <w:rPr>
                <w:rFonts w:ascii="游明朝" w:eastAsia="メイリオ" w:hAnsi="游明朝" w:hint="eastAsia"/>
                <w:sz w:val="24"/>
                <w:szCs w:val="24"/>
              </w:rPr>
              <w:t>円</w:t>
            </w:r>
          </w:p>
        </w:tc>
      </w:tr>
      <w:tr w:rsidR="00D56609" w:rsidRPr="00D56609" w14:paraId="093517B7" w14:textId="77777777" w:rsidTr="00D56609">
        <w:tc>
          <w:tcPr>
            <w:tcW w:w="709" w:type="dxa"/>
            <w:vMerge/>
            <w:vAlign w:val="center"/>
          </w:tcPr>
          <w:p w14:paraId="2EC12F89"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p>
        </w:tc>
        <w:tc>
          <w:tcPr>
            <w:tcW w:w="2268" w:type="dxa"/>
            <w:vAlign w:val="center"/>
          </w:tcPr>
          <w:p w14:paraId="44495510"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特に業況が厳しい事業主</w:t>
            </w:r>
          </w:p>
        </w:tc>
        <w:tc>
          <w:tcPr>
            <w:tcW w:w="3544" w:type="dxa"/>
            <w:vAlign w:val="center"/>
          </w:tcPr>
          <w:p w14:paraId="4C512CCA"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1/2</w:t>
            </w:r>
            <w:r w:rsidRPr="00D56609">
              <w:rPr>
                <w:rFonts w:ascii="游明朝" w:eastAsia="メイリオ" w:hAnsi="游明朝" w:hint="eastAsia"/>
                <w:sz w:val="24"/>
                <w:szCs w:val="24"/>
              </w:rPr>
              <w:t>（</w:t>
            </w:r>
            <w:r w:rsidRPr="00D56609">
              <w:rPr>
                <w:rFonts w:ascii="游明朝" w:eastAsia="メイリオ" w:hAnsi="游明朝" w:hint="eastAsia"/>
                <w:sz w:val="24"/>
                <w:szCs w:val="24"/>
              </w:rPr>
              <w:t>2/3</w:t>
            </w:r>
            <w:r w:rsidRPr="00D56609">
              <w:rPr>
                <w:rFonts w:ascii="游明朝" w:eastAsia="メイリオ" w:hAnsi="游明朝" w:hint="eastAsia"/>
                <w:sz w:val="24"/>
                <w:szCs w:val="24"/>
              </w:rPr>
              <w:t>）</w:t>
            </w:r>
          </w:p>
          <w:p w14:paraId="61302363"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9,000</w:t>
            </w:r>
            <w:r w:rsidRPr="00D56609">
              <w:rPr>
                <w:rFonts w:ascii="游明朝" w:eastAsia="メイリオ" w:hAnsi="游明朝" w:hint="eastAsia"/>
                <w:sz w:val="24"/>
                <w:szCs w:val="24"/>
              </w:rPr>
              <w:t>円</w:t>
            </w:r>
          </w:p>
        </w:tc>
        <w:tc>
          <w:tcPr>
            <w:tcW w:w="3118" w:type="dxa"/>
            <w:vAlign w:val="center"/>
          </w:tcPr>
          <w:p w14:paraId="0ECA7D49" w14:textId="77777777" w:rsidR="00D56609" w:rsidRPr="00D56609" w:rsidRDefault="00D56609" w:rsidP="00637063">
            <w:pPr>
              <w:adjustRightInd w:val="0"/>
              <w:snapToGrid w:val="0"/>
              <w:spacing w:line="180" w:lineRule="auto"/>
              <w:jc w:val="center"/>
              <w:rPr>
                <w:rFonts w:ascii="游明朝" w:eastAsia="メイリオ" w:hAnsi="游明朝"/>
                <w:sz w:val="24"/>
                <w:szCs w:val="24"/>
              </w:rPr>
            </w:pPr>
            <w:r w:rsidRPr="00D56609">
              <w:rPr>
                <w:rFonts w:ascii="游明朝" w:eastAsia="メイリオ" w:hAnsi="游明朝" w:hint="eastAsia"/>
                <w:sz w:val="24"/>
                <w:szCs w:val="24"/>
              </w:rPr>
              <w:t>－</w:t>
            </w:r>
          </w:p>
        </w:tc>
      </w:tr>
    </w:tbl>
    <w:p w14:paraId="54DB71D0" w14:textId="77777777" w:rsidR="00D56609" w:rsidRPr="00D56609" w:rsidRDefault="00D56609" w:rsidP="00D56609">
      <w:pPr>
        <w:pStyle w:val="2-2"/>
        <w:ind w:left="210" w:firstLine="240"/>
        <w:rPr>
          <w:rFonts w:ascii="游明朝" w:eastAsia="メイリオ" w:hAnsi="游明朝"/>
          <w:sz w:val="24"/>
          <w:szCs w:val="24"/>
        </w:rPr>
      </w:pPr>
      <w:r w:rsidRPr="00D56609">
        <w:rPr>
          <w:rFonts w:ascii="游明朝" w:eastAsia="メイリオ" w:hAnsi="游明朝" w:hint="eastAsia"/>
          <w:sz w:val="24"/>
          <w:szCs w:val="24"/>
        </w:rPr>
        <w:t>（注）上段は助成率、下段は１人１日あたりの上限額。</w:t>
      </w:r>
    </w:p>
    <w:p w14:paraId="01AA2A75" w14:textId="77777777" w:rsidR="00D56609" w:rsidRPr="00D56609" w:rsidRDefault="00D56609" w:rsidP="00D56609">
      <w:pPr>
        <w:pStyle w:val="2-2"/>
        <w:spacing w:beforeLines="50" w:before="184"/>
        <w:ind w:leftChars="0" w:left="0" w:firstLineChars="0" w:firstLine="0"/>
        <w:rPr>
          <w:rFonts w:ascii="游明朝" w:eastAsia="メイリオ" w:hAnsi="游明朝"/>
          <w:sz w:val="24"/>
          <w:szCs w:val="24"/>
        </w:rPr>
      </w:pPr>
      <w:r w:rsidRPr="00D56609">
        <w:rPr>
          <w:rFonts w:ascii="游明朝" w:eastAsia="メイリオ" w:hAnsi="游明朝" w:hint="eastAsia"/>
          <w:sz w:val="24"/>
          <w:szCs w:val="24"/>
        </w:rPr>
        <w:t>◇制度の詳細は、下記をご参照ください。</w:t>
      </w:r>
    </w:p>
    <w:tbl>
      <w:tblPr>
        <w:tblStyle w:val="ad"/>
        <w:tblW w:w="9639" w:type="dxa"/>
        <w:tblInd w:w="-5" w:type="dxa"/>
        <w:tblLayout w:type="fixed"/>
        <w:tblLook w:val="04A0" w:firstRow="1" w:lastRow="0" w:firstColumn="1" w:lastColumn="0" w:noHBand="0" w:noVBand="1"/>
      </w:tblPr>
      <w:tblGrid>
        <w:gridCol w:w="7230"/>
        <w:gridCol w:w="2409"/>
      </w:tblGrid>
      <w:tr w:rsidR="00D56609" w:rsidRPr="00D56609" w14:paraId="635D7F51" w14:textId="77777777" w:rsidTr="00637063">
        <w:trPr>
          <w:trHeight w:val="1631"/>
        </w:trPr>
        <w:tc>
          <w:tcPr>
            <w:tcW w:w="7230" w:type="dxa"/>
            <w:shd w:val="clear" w:color="auto" w:fill="auto"/>
            <w:vAlign w:val="center"/>
          </w:tcPr>
          <w:p w14:paraId="782B8193" w14:textId="77777777" w:rsidR="00D56609" w:rsidRPr="00D56609" w:rsidRDefault="00D56609" w:rsidP="00D56609">
            <w:pPr>
              <w:adjustRightInd w:val="0"/>
              <w:snapToGrid w:val="0"/>
              <w:spacing w:line="0" w:lineRule="atLeast"/>
              <w:rPr>
                <w:rFonts w:ascii="游明朝" w:eastAsia="メイリオ" w:hAnsi="游明朝"/>
                <w:sz w:val="24"/>
                <w:szCs w:val="24"/>
              </w:rPr>
            </w:pPr>
            <w:r w:rsidRPr="00D56609">
              <w:rPr>
                <w:rFonts w:ascii="游明朝" w:eastAsia="メイリオ" w:hAnsi="游明朝" w:hint="eastAsia"/>
                <w:sz w:val="24"/>
                <w:szCs w:val="24"/>
              </w:rPr>
              <w:t>令和</w:t>
            </w:r>
            <w:r w:rsidRPr="00D56609">
              <w:rPr>
                <w:rFonts w:ascii="游明朝" w:eastAsia="メイリオ" w:hAnsi="游明朝" w:hint="eastAsia"/>
                <w:sz w:val="24"/>
                <w:szCs w:val="24"/>
              </w:rPr>
              <w:t>4</w:t>
            </w:r>
            <w:r w:rsidRPr="00D56609">
              <w:rPr>
                <w:rFonts w:ascii="游明朝" w:eastAsia="メイリオ" w:hAnsi="游明朝" w:hint="eastAsia"/>
                <w:sz w:val="24"/>
                <w:szCs w:val="24"/>
              </w:rPr>
              <w:t>年</w:t>
            </w:r>
            <w:r w:rsidRPr="00D56609">
              <w:rPr>
                <w:rFonts w:ascii="游明朝" w:eastAsia="メイリオ" w:hAnsi="游明朝" w:hint="eastAsia"/>
                <w:sz w:val="24"/>
                <w:szCs w:val="24"/>
              </w:rPr>
              <w:t>12</w:t>
            </w:r>
            <w:r w:rsidRPr="00D56609">
              <w:rPr>
                <w:rFonts w:ascii="游明朝" w:eastAsia="メイリオ" w:hAnsi="游明朝" w:hint="eastAsia"/>
                <w:sz w:val="24"/>
                <w:szCs w:val="24"/>
              </w:rPr>
              <w:t>月以降の雇用調整助成金の特例措置（コロナ特例）の経過措置について</w:t>
            </w:r>
          </w:p>
          <w:p w14:paraId="3816D1A6" w14:textId="77777777" w:rsidR="00D56609" w:rsidRPr="00D56609" w:rsidRDefault="00996A1A" w:rsidP="00D56609">
            <w:pPr>
              <w:adjustRightInd w:val="0"/>
              <w:snapToGrid w:val="0"/>
              <w:spacing w:line="0" w:lineRule="atLeast"/>
              <w:rPr>
                <w:rFonts w:ascii="游明朝" w:eastAsia="メイリオ" w:hAnsi="游明朝"/>
                <w:sz w:val="24"/>
                <w:szCs w:val="24"/>
              </w:rPr>
            </w:pPr>
            <w:hyperlink r:id="rId105" w:history="1">
              <w:r w:rsidR="00D56609" w:rsidRPr="00D56609">
                <w:rPr>
                  <w:rStyle w:val="a9"/>
                  <w:rFonts w:ascii="游明朝" w:eastAsia="メイリオ" w:hAnsi="游明朝"/>
                  <w:sz w:val="24"/>
                  <w:szCs w:val="24"/>
                </w:rPr>
                <w:t>https://www.mhlw.go.jp/content/11600000/001008098.pdf</w:t>
              </w:r>
            </w:hyperlink>
          </w:p>
        </w:tc>
        <w:tc>
          <w:tcPr>
            <w:tcW w:w="2409" w:type="dxa"/>
            <w:vAlign w:val="center"/>
          </w:tcPr>
          <w:p w14:paraId="5E75AC3D" w14:textId="77777777" w:rsidR="00D56609" w:rsidRPr="00D56609" w:rsidRDefault="00D56609" w:rsidP="00D56609">
            <w:pPr>
              <w:adjustRightInd w:val="0"/>
              <w:snapToGrid w:val="0"/>
              <w:spacing w:line="0" w:lineRule="atLeast"/>
              <w:rPr>
                <w:rFonts w:ascii="游明朝" w:eastAsia="メイリオ" w:hAnsi="游明朝"/>
                <w:sz w:val="24"/>
                <w:szCs w:val="24"/>
              </w:rPr>
            </w:pPr>
            <w:r w:rsidRPr="00D56609">
              <w:rPr>
                <w:rFonts w:ascii="游明朝" w:eastAsia="メイリオ" w:hAnsi="游明朝"/>
                <w:noProof/>
                <w:sz w:val="24"/>
                <w:szCs w:val="24"/>
              </w:rPr>
              <w:drawing>
                <wp:anchor distT="0" distB="0" distL="114300" distR="114300" simplePos="0" relativeHeight="251863040" behindDoc="1" locked="0" layoutInCell="1" allowOverlap="1" wp14:anchorId="3D2C58D7" wp14:editId="69590A8B">
                  <wp:simplePos x="0" y="0"/>
                  <wp:positionH relativeFrom="column">
                    <wp:posOffset>279400</wp:posOffset>
                  </wp:positionH>
                  <wp:positionV relativeFrom="paragraph">
                    <wp:posOffset>59690</wp:posOffset>
                  </wp:positionV>
                  <wp:extent cx="936000" cy="9360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4EA3A7E" w14:textId="77777777" w:rsidR="00D56609" w:rsidRPr="00D56609" w:rsidRDefault="00D56609" w:rsidP="00D56609">
      <w:pPr>
        <w:adjustRightInd w:val="0"/>
        <w:snapToGrid w:val="0"/>
        <w:spacing w:line="0" w:lineRule="atLeast"/>
        <w:rPr>
          <w:rFonts w:ascii="游明朝" w:eastAsia="メイリオ" w:hAnsi="游明朝"/>
          <w:sz w:val="24"/>
          <w:szCs w:val="24"/>
        </w:rPr>
      </w:pPr>
      <w:r w:rsidRPr="00D56609">
        <w:rPr>
          <w:rFonts w:ascii="游明朝" w:eastAsia="メイリオ" w:hAnsi="游明朝" w:hint="eastAsia"/>
          <w:sz w:val="24"/>
          <w:szCs w:val="24"/>
        </w:rPr>
        <w:t>◇お問い合わせ先</w:t>
      </w:r>
    </w:p>
    <w:tbl>
      <w:tblPr>
        <w:tblStyle w:val="ad"/>
        <w:tblW w:w="9639" w:type="dxa"/>
        <w:tblInd w:w="-5" w:type="dxa"/>
        <w:tblLayout w:type="fixed"/>
        <w:tblLook w:val="04A0" w:firstRow="1" w:lastRow="0" w:firstColumn="1" w:lastColumn="0" w:noHBand="0" w:noVBand="1"/>
      </w:tblPr>
      <w:tblGrid>
        <w:gridCol w:w="7230"/>
        <w:gridCol w:w="2409"/>
      </w:tblGrid>
      <w:tr w:rsidR="00D56609" w:rsidRPr="00D56609" w14:paraId="00DD553D" w14:textId="77777777" w:rsidTr="00637063">
        <w:trPr>
          <w:trHeight w:val="1561"/>
        </w:trPr>
        <w:tc>
          <w:tcPr>
            <w:tcW w:w="7230" w:type="dxa"/>
            <w:shd w:val="clear" w:color="auto" w:fill="auto"/>
            <w:vAlign w:val="center"/>
          </w:tcPr>
          <w:p w14:paraId="78D2B51C" w14:textId="77777777" w:rsidR="00D56609" w:rsidRPr="00D56609" w:rsidRDefault="00D56609" w:rsidP="00D56609">
            <w:pPr>
              <w:adjustRightInd w:val="0"/>
              <w:snapToGrid w:val="0"/>
              <w:spacing w:line="0" w:lineRule="atLeast"/>
              <w:jc w:val="left"/>
              <w:rPr>
                <w:rFonts w:ascii="游明朝" w:eastAsia="メイリオ" w:hAnsi="游明朝"/>
                <w:sz w:val="24"/>
                <w:szCs w:val="24"/>
              </w:rPr>
            </w:pPr>
            <w:bookmarkStart w:id="8" w:name="_Hlk43859313"/>
            <w:r w:rsidRPr="00D56609">
              <w:rPr>
                <w:rFonts w:ascii="游明朝" w:eastAsia="メイリオ" w:hAnsi="游明朝" w:hint="eastAsia"/>
                <w:sz w:val="24"/>
                <w:szCs w:val="24"/>
              </w:rPr>
              <w:t>都道府県労働局・公共職業安定所（ハローワーク）</w:t>
            </w:r>
          </w:p>
          <w:p w14:paraId="467ADBFF" w14:textId="77777777" w:rsidR="00D56609" w:rsidRPr="00D56609" w:rsidRDefault="00996A1A" w:rsidP="00D56609">
            <w:pPr>
              <w:adjustRightInd w:val="0"/>
              <w:snapToGrid w:val="0"/>
              <w:spacing w:line="0" w:lineRule="atLeast"/>
              <w:jc w:val="left"/>
              <w:rPr>
                <w:rFonts w:ascii="游明朝" w:eastAsia="メイリオ" w:hAnsi="游明朝"/>
                <w:sz w:val="24"/>
                <w:szCs w:val="24"/>
              </w:rPr>
            </w:pPr>
            <w:hyperlink r:id="rId107" w:history="1">
              <w:r w:rsidR="00D56609" w:rsidRPr="00D56609">
                <w:rPr>
                  <w:rStyle w:val="a9"/>
                  <w:rFonts w:ascii="游明朝" w:eastAsia="メイリオ" w:hAnsi="游明朝"/>
                  <w:sz w:val="24"/>
                  <w:szCs w:val="24"/>
                </w:rPr>
                <w:t>https://www.mhlw.go.jp/stf/newpage_10702.html</w:t>
              </w:r>
            </w:hyperlink>
          </w:p>
        </w:tc>
        <w:tc>
          <w:tcPr>
            <w:tcW w:w="2409" w:type="dxa"/>
            <w:vAlign w:val="center"/>
          </w:tcPr>
          <w:p w14:paraId="7256A3F8" w14:textId="77777777" w:rsidR="00D56609" w:rsidRPr="00D56609" w:rsidRDefault="00D56609" w:rsidP="00D56609">
            <w:pPr>
              <w:adjustRightInd w:val="0"/>
              <w:snapToGrid w:val="0"/>
              <w:spacing w:line="0" w:lineRule="atLeast"/>
              <w:jc w:val="center"/>
              <w:rPr>
                <w:rFonts w:ascii="游明朝" w:eastAsia="メイリオ" w:hAnsi="游明朝"/>
                <w:sz w:val="24"/>
                <w:szCs w:val="24"/>
              </w:rPr>
            </w:pPr>
            <w:r w:rsidRPr="00D56609">
              <w:rPr>
                <w:rFonts w:ascii="游明朝" w:eastAsia="メイリオ" w:hAnsi="游明朝"/>
                <w:noProof/>
                <w:sz w:val="24"/>
                <w:szCs w:val="24"/>
              </w:rPr>
              <w:drawing>
                <wp:anchor distT="0" distB="0" distL="114300" distR="114300" simplePos="0" relativeHeight="251864064" behindDoc="1" locked="0" layoutInCell="1" allowOverlap="1" wp14:anchorId="17F6598E" wp14:editId="60D65501">
                  <wp:simplePos x="0" y="0"/>
                  <wp:positionH relativeFrom="column">
                    <wp:posOffset>307975</wp:posOffset>
                  </wp:positionH>
                  <wp:positionV relativeFrom="paragraph">
                    <wp:posOffset>23495</wp:posOffset>
                  </wp:positionV>
                  <wp:extent cx="936000" cy="9360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56609" w:rsidRPr="00D56609" w14:paraId="1871BC70" w14:textId="77777777" w:rsidTr="00637063">
        <w:trPr>
          <w:trHeight w:val="1117"/>
        </w:trPr>
        <w:tc>
          <w:tcPr>
            <w:tcW w:w="7230" w:type="dxa"/>
            <w:shd w:val="clear" w:color="auto" w:fill="auto"/>
            <w:vAlign w:val="center"/>
          </w:tcPr>
          <w:p w14:paraId="461BA741" w14:textId="77777777" w:rsidR="00D56609" w:rsidRPr="00D56609" w:rsidRDefault="00D56609" w:rsidP="00637063">
            <w:pPr>
              <w:adjustRightInd w:val="0"/>
              <w:snapToGrid w:val="0"/>
              <w:jc w:val="left"/>
              <w:rPr>
                <w:rFonts w:ascii="游明朝" w:eastAsia="メイリオ" w:hAnsi="游明朝"/>
                <w:color w:val="2E3136"/>
                <w:sz w:val="24"/>
                <w:szCs w:val="24"/>
              </w:rPr>
            </w:pPr>
            <w:r w:rsidRPr="00D56609">
              <w:rPr>
                <w:rFonts w:ascii="游明朝" w:eastAsia="メイリオ" w:hAnsi="游明朝" w:hint="eastAsia"/>
                <w:color w:val="2E3136"/>
                <w:sz w:val="24"/>
                <w:szCs w:val="24"/>
              </w:rPr>
              <w:t>雇用調整助成金、産業雇用安定助成金コールセンター</w:t>
            </w:r>
          </w:p>
        </w:tc>
        <w:tc>
          <w:tcPr>
            <w:tcW w:w="2409" w:type="dxa"/>
            <w:vAlign w:val="center"/>
          </w:tcPr>
          <w:p w14:paraId="2DEC34E5" w14:textId="77777777" w:rsidR="00D56609" w:rsidRPr="00D56609" w:rsidRDefault="00D56609" w:rsidP="00637063">
            <w:pPr>
              <w:adjustRightInd w:val="0"/>
              <w:snapToGrid w:val="0"/>
              <w:jc w:val="left"/>
              <w:rPr>
                <w:rFonts w:ascii="游明朝" w:eastAsia="メイリオ" w:hAnsi="游明朝"/>
                <w:sz w:val="24"/>
                <w:szCs w:val="24"/>
              </w:rPr>
            </w:pPr>
            <w:r w:rsidRPr="00D56609">
              <w:rPr>
                <w:rFonts w:ascii="游明朝" w:eastAsia="メイリオ" w:hAnsi="游明朝" w:hint="eastAsia"/>
                <w:sz w:val="24"/>
                <w:szCs w:val="24"/>
              </w:rPr>
              <w:t>TEL</w:t>
            </w:r>
            <w:r w:rsidRPr="00D56609">
              <w:rPr>
                <w:rFonts w:ascii="游明朝" w:eastAsia="メイリオ" w:hAnsi="游明朝" w:hint="eastAsia"/>
                <w:sz w:val="24"/>
                <w:szCs w:val="24"/>
              </w:rPr>
              <w:t xml:space="preserve">　</w:t>
            </w:r>
            <w:r w:rsidRPr="00D56609">
              <w:rPr>
                <w:rFonts w:ascii="游明朝" w:eastAsia="メイリオ" w:hAnsi="游明朝"/>
                <w:sz w:val="24"/>
                <w:szCs w:val="24"/>
              </w:rPr>
              <w:t>0120-603-999</w:t>
            </w:r>
          </w:p>
          <w:p w14:paraId="59B5F0AF" w14:textId="77777777" w:rsidR="00D56609" w:rsidRPr="00D56609" w:rsidRDefault="00D56609" w:rsidP="00637063">
            <w:pPr>
              <w:adjustRightInd w:val="0"/>
              <w:snapToGrid w:val="0"/>
              <w:jc w:val="left"/>
              <w:rPr>
                <w:rFonts w:ascii="游明朝" w:eastAsia="メイリオ" w:hAnsi="游明朝"/>
                <w:sz w:val="24"/>
                <w:szCs w:val="24"/>
              </w:rPr>
            </w:pPr>
            <w:r w:rsidRPr="00D56609">
              <w:rPr>
                <w:rFonts w:ascii="游明朝" w:eastAsia="メイリオ" w:hAnsi="游明朝" w:hint="eastAsia"/>
                <w:sz w:val="24"/>
                <w:szCs w:val="24"/>
              </w:rPr>
              <w:t>受付時間</w:t>
            </w:r>
            <w:r w:rsidRPr="00D56609">
              <w:rPr>
                <w:rFonts w:ascii="游明朝" w:eastAsia="メイリオ" w:hAnsi="游明朝"/>
                <w:sz w:val="24"/>
                <w:szCs w:val="24"/>
              </w:rPr>
              <w:t xml:space="preserve"> 9:00</w:t>
            </w:r>
            <w:r w:rsidRPr="00D56609">
              <w:rPr>
                <w:rFonts w:ascii="游明朝" w:eastAsia="メイリオ" w:hAnsi="游明朝"/>
                <w:sz w:val="24"/>
                <w:szCs w:val="24"/>
              </w:rPr>
              <w:t>～</w:t>
            </w:r>
            <w:r w:rsidRPr="00D56609">
              <w:rPr>
                <w:rFonts w:ascii="游明朝" w:eastAsia="メイリオ" w:hAnsi="游明朝"/>
                <w:sz w:val="24"/>
                <w:szCs w:val="24"/>
              </w:rPr>
              <w:t>21:00</w:t>
            </w:r>
          </w:p>
          <w:p w14:paraId="33DF4BF5" w14:textId="77777777" w:rsidR="00D56609" w:rsidRPr="00D56609" w:rsidRDefault="00D56609" w:rsidP="00637063">
            <w:pPr>
              <w:adjustRightInd w:val="0"/>
              <w:snapToGrid w:val="0"/>
              <w:jc w:val="left"/>
              <w:rPr>
                <w:rFonts w:ascii="游明朝" w:eastAsia="メイリオ" w:hAnsi="游明朝"/>
                <w:sz w:val="24"/>
                <w:szCs w:val="24"/>
              </w:rPr>
            </w:pPr>
            <w:r w:rsidRPr="00D56609">
              <w:rPr>
                <w:rFonts w:ascii="游明朝" w:eastAsia="メイリオ" w:hAnsi="游明朝" w:hint="eastAsia"/>
                <w:sz w:val="24"/>
                <w:szCs w:val="24"/>
              </w:rPr>
              <w:t>（土日・祝日含む）</w:t>
            </w:r>
          </w:p>
        </w:tc>
      </w:tr>
    </w:tbl>
    <w:bookmarkEnd w:id="8"/>
    <w:p w14:paraId="5E56E4A2" w14:textId="77777777" w:rsidR="00D56609" w:rsidRPr="00D56609" w:rsidRDefault="00D56609" w:rsidP="00D56609">
      <w:pPr>
        <w:adjustRightInd w:val="0"/>
        <w:snapToGrid w:val="0"/>
        <w:spacing w:beforeLines="50" w:before="184"/>
        <w:rPr>
          <w:rFonts w:ascii="游明朝" w:eastAsia="メイリオ" w:hAnsi="游明朝"/>
          <w:sz w:val="24"/>
          <w:szCs w:val="24"/>
        </w:rPr>
      </w:pPr>
      <w:r w:rsidRPr="00D56609">
        <w:rPr>
          <w:rFonts w:ascii="游明朝" w:eastAsia="メイリオ" w:hAnsi="游明朝" w:hint="eastAsia"/>
          <w:sz w:val="24"/>
          <w:szCs w:val="24"/>
        </w:rPr>
        <w:t>◇様式のダウンロードこちらから。</w:t>
      </w:r>
    </w:p>
    <w:tbl>
      <w:tblPr>
        <w:tblStyle w:val="ad"/>
        <w:tblW w:w="9634" w:type="dxa"/>
        <w:tblLayout w:type="fixed"/>
        <w:tblLook w:val="04A0" w:firstRow="1" w:lastRow="0" w:firstColumn="1" w:lastColumn="0" w:noHBand="0" w:noVBand="1"/>
      </w:tblPr>
      <w:tblGrid>
        <w:gridCol w:w="7225"/>
        <w:gridCol w:w="2409"/>
      </w:tblGrid>
      <w:tr w:rsidR="00D56609" w:rsidRPr="00D56609" w14:paraId="70B64F34" w14:textId="77777777" w:rsidTr="00637063">
        <w:trPr>
          <w:trHeight w:val="1688"/>
        </w:trPr>
        <w:tc>
          <w:tcPr>
            <w:tcW w:w="7225" w:type="dxa"/>
            <w:shd w:val="clear" w:color="auto" w:fill="auto"/>
            <w:vAlign w:val="center"/>
          </w:tcPr>
          <w:p w14:paraId="468E13C9" w14:textId="77777777" w:rsidR="00D56609" w:rsidRPr="00D56609" w:rsidRDefault="00D56609" w:rsidP="00637063">
            <w:pPr>
              <w:spacing w:line="360" w:lineRule="exact"/>
              <w:rPr>
                <w:rFonts w:ascii="游明朝" w:eastAsia="メイリオ" w:hAnsi="游明朝"/>
                <w:sz w:val="24"/>
                <w:szCs w:val="24"/>
              </w:rPr>
            </w:pPr>
            <w:r w:rsidRPr="00D56609">
              <w:rPr>
                <w:rFonts w:ascii="游明朝" w:eastAsia="メイリオ" w:hAnsi="游明朝" w:hint="eastAsia"/>
                <w:sz w:val="24"/>
                <w:szCs w:val="24"/>
              </w:rPr>
              <w:t>申請様式のダウンロード</w:t>
            </w:r>
          </w:p>
          <w:p w14:paraId="5399E64D" w14:textId="77777777" w:rsidR="00D56609" w:rsidRPr="00D56609" w:rsidRDefault="00996A1A" w:rsidP="00637063">
            <w:pPr>
              <w:spacing w:line="360" w:lineRule="exact"/>
              <w:rPr>
                <w:rFonts w:ascii="游明朝" w:eastAsia="メイリオ" w:hAnsi="游明朝"/>
                <w:sz w:val="24"/>
                <w:szCs w:val="24"/>
              </w:rPr>
            </w:pPr>
            <w:hyperlink r:id="rId109" w:history="1">
              <w:r w:rsidR="00D56609" w:rsidRPr="00D56609">
                <w:rPr>
                  <w:rStyle w:val="a9"/>
                  <w:rFonts w:ascii="游明朝" w:eastAsia="メイリオ" w:hAnsi="游明朝"/>
                  <w:sz w:val="24"/>
                  <w:szCs w:val="24"/>
                </w:rPr>
                <w:t>https://www.mhlw.go.jp/stf/seisakunitsuite/bunya/koyouchouseijoseikin_20200410_forms.html</w:t>
              </w:r>
            </w:hyperlink>
          </w:p>
        </w:tc>
        <w:tc>
          <w:tcPr>
            <w:tcW w:w="2409" w:type="dxa"/>
            <w:vAlign w:val="center"/>
          </w:tcPr>
          <w:p w14:paraId="52250179" w14:textId="77777777" w:rsidR="00D56609" w:rsidRPr="00D56609" w:rsidRDefault="00D56609" w:rsidP="00637063">
            <w:pPr>
              <w:spacing w:line="360" w:lineRule="exact"/>
              <w:rPr>
                <w:rFonts w:ascii="游明朝" w:eastAsia="メイリオ" w:hAnsi="游明朝"/>
                <w:sz w:val="24"/>
                <w:szCs w:val="24"/>
              </w:rPr>
            </w:pPr>
            <w:r w:rsidRPr="00D56609">
              <w:rPr>
                <w:rFonts w:ascii="游明朝" w:eastAsia="メイリオ" w:hAnsi="游明朝"/>
                <w:noProof/>
                <w:sz w:val="24"/>
                <w:szCs w:val="24"/>
              </w:rPr>
              <w:drawing>
                <wp:anchor distT="0" distB="0" distL="114300" distR="114300" simplePos="0" relativeHeight="251867136" behindDoc="1" locked="0" layoutInCell="1" allowOverlap="1" wp14:anchorId="1987FEF4" wp14:editId="114C8639">
                  <wp:simplePos x="0" y="0"/>
                  <wp:positionH relativeFrom="column">
                    <wp:posOffset>330200</wp:posOffset>
                  </wp:positionH>
                  <wp:positionV relativeFrom="paragraph">
                    <wp:posOffset>-44450</wp:posOffset>
                  </wp:positionV>
                  <wp:extent cx="935990" cy="93599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0B8DDCB" w14:textId="77777777" w:rsidR="00D56609" w:rsidRDefault="00D56609" w:rsidP="00D56609">
      <w:pPr>
        <w:pStyle w:val="2-1"/>
        <w:spacing w:before="184"/>
        <w:rPr>
          <w:rFonts w:eastAsia="メイリオ"/>
          <w:szCs w:val="24"/>
        </w:rPr>
      </w:pPr>
      <w:bookmarkStart w:id="9" w:name="_Toc69027761"/>
    </w:p>
    <w:p w14:paraId="17D1E65D" w14:textId="77777777" w:rsidR="00D56609" w:rsidRDefault="00D56609" w:rsidP="00D56609">
      <w:pPr>
        <w:pStyle w:val="2-1"/>
        <w:spacing w:before="184"/>
        <w:rPr>
          <w:rFonts w:eastAsia="メイリオ"/>
          <w:szCs w:val="24"/>
        </w:rPr>
      </w:pPr>
    </w:p>
    <w:p w14:paraId="1D096C56" w14:textId="0F219EB3" w:rsidR="00D56609" w:rsidRPr="00D56609" w:rsidRDefault="00D56609" w:rsidP="00D56609">
      <w:pPr>
        <w:pStyle w:val="2-1"/>
        <w:spacing w:before="184"/>
        <w:rPr>
          <w:rFonts w:eastAsia="メイリオ"/>
          <w:sz w:val="28"/>
          <w:szCs w:val="28"/>
        </w:rPr>
      </w:pPr>
      <w:r w:rsidRPr="00D56609">
        <w:rPr>
          <w:rFonts w:eastAsia="メイリオ" w:hint="eastAsia"/>
          <w:sz w:val="28"/>
          <w:szCs w:val="28"/>
        </w:rPr>
        <w:lastRenderedPageBreak/>
        <w:t>２　新型コロナウイルス感染症による小学校休業等対応助成金</w:t>
      </w:r>
      <w:bookmarkEnd w:id="9"/>
    </w:p>
    <w:p w14:paraId="0D8DEF32" w14:textId="77777777" w:rsidR="00D56609" w:rsidRPr="00D56609" w:rsidRDefault="00D56609" w:rsidP="00D56609">
      <w:pPr>
        <w:rPr>
          <w:rFonts w:ascii="游ゴシック" w:eastAsia="メイリオ" w:hAnsi="游ゴシック"/>
          <w:b/>
          <w:bCs/>
          <w:sz w:val="24"/>
          <w:szCs w:val="24"/>
        </w:rPr>
      </w:pPr>
      <w:r w:rsidRPr="00D56609">
        <w:rPr>
          <w:rFonts w:ascii="游ゴシック" w:eastAsia="メイリオ" w:hAnsi="游ゴシック" w:hint="eastAsia"/>
          <w:b/>
          <w:bCs/>
          <w:sz w:val="24"/>
          <w:szCs w:val="24"/>
        </w:rPr>
        <w:t>◇制度概要</w:t>
      </w:r>
    </w:p>
    <w:p w14:paraId="191DFD60" w14:textId="77777777" w:rsidR="00D56609" w:rsidRPr="00D56609" w:rsidRDefault="00D56609" w:rsidP="00D56609">
      <w:pPr>
        <w:pStyle w:val="2-2"/>
        <w:ind w:left="210" w:firstLine="240"/>
        <w:rPr>
          <w:rFonts w:ascii="游明朝" w:eastAsia="メイリオ" w:hAnsi="游明朝"/>
          <w:sz w:val="24"/>
          <w:szCs w:val="24"/>
        </w:rPr>
      </w:pPr>
      <w:r w:rsidRPr="00D56609">
        <w:rPr>
          <w:rFonts w:ascii="游明朝" w:eastAsia="メイリオ" w:hAnsi="游明朝" w:hint="eastAsia"/>
          <w:sz w:val="24"/>
          <w:szCs w:val="24"/>
        </w:rPr>
        <w:t>令和４年</w:t>
      </w:r>
      <w:r w:rsidRPr="00D56609">
        <w:rPr>
          <w:rFonts w:ascii="游明朝" w:eastAsia="メイリオ" w:hAnsi="游明朝" w:hint="eastAsia"/>
          <w:sz w:val="24"/>
          <w:szCs w:val="24"/>
        </w:rPr>
        <w:t>10</w:t>
      </w:r>
      <w:r w:rsidRPr="00D56609">
        <w:rPr>
          <w:rFonts w:ascii="游明朝" w:eastAsia="メイリオ" w:hAnsi="游明朝" w:hint="eastAsia"/>
          <w:sz w:val="24"/>
          <w:szCs w:val="24"/>
        </w:rPr>
        <w:t>月１日から令和５年３月</w:t>
      </w:r>
      <w:r w:rsidRPr="00D56609">
        <w:rPr>
          <w:rFonts w:ascii="游明朝" w:eastAsia="メイリオ" w:hAnsi="游明朝" w:hint="eastAsia"/>
          <w:sz w:val="24"/>
          <w:szCs w:val="24"/>
        </w:rPr>
        <w:t>31</w:t>
      </w:r>
      <w:r w:rsidRPr="00D56609">
        <w:rPr>
          <w:rFonts w:ascii="游明朝" w:eastAsia="メイリオ" w:hAnsi="游明朝" w:hint="eastAsia"/>
          <w:sz w:val="24"/>
          <w:szCs w:val="24"/>
        </w:rPr>
        <w:t>日までの間に、以下の子どもの世話を保護者として行うことが必要となった労働者に対し、有給（賃金全額支給）の休暇（労働基準法上の年次有給休暇を除く）を取得させた事業主は助成金の対象となります。</w:t>
      </w:r>
    </w:p>
    <w:p w14:paraId="2E8E05CC" w14:textId="77777777" w:rsidR="00D56609" w:rsidRPr="00D56609" w:rsidRDefault="00D56609" w:rsidP="00D56609">
      <w:pPr>
        <w:pStyle w:val="5-1"/>
        <w:ind w:hanging="240"/>
        <w:rPr>
          <w:rFonts w:eastAsia="メイリオ"/>
          <w:sz w:val="24"/>
          <w:szCs w:val="24"/>
        </w:rPr>
      </w:pPr>
      <w:r w:rsidRPr="00D56609">
        <w:rPr>
          <w:rFonts w:eastAsia="メイリオ" w:hint="eastAsia"/>
          <w:sz w:val="24"/>
          <w:szCs w:val="24"/>
        </w:rPr>
        <w:t>①</w:t>
      </w:r>
      <w:r w:rsidRPr="00D56609">
        <w:rPr>
          <w:rFonts w:eastAsia="メイリオ" w:hint="eastAsia"/>
          <w:sz w:val="24"/>
          <w:szCs w:val="24"/>
        </w:rPr>
        <w:t xml:space="preserve"> </w:t>
      </w:r>
      <w:r w:rsidRPr="00D56609">
        <w:rPr>
          <w:rFonts w:eastAsia="メイリオ" w:hint="eastAsia"/>
          <w:sz w:val="24"/>
          <w:szCs w:val="24"/>
        </w:rPr>
        <w:t>新型コロナウイルス感染症に関する対応として、臨時休業などをした小学校など（保育所等を含む）に通う子ども</w:t>
      </w:r>
    </w:p>
    <w:p w14:paraId="1981263F" w14:textId="77777777" w:rsidR="00D56609" w:rsidRPr="00D56609" w:rsidRDefault="00D56609" w:rsidP="00D56609">
      <w:pPr>
        <w:pStyle w:val="5-1"/>
        <w:ind w:hanging="240"/>
        <w:rPr>
          <w:rFonts w:eastAsia="メイリオ"/>
          <w:sz w:val="24"/>
          <w:szCs w:val="24"/>
        </w:rPr>
      </w:pPr>
      <w:r w:rsidRPr="00D56609">
        <w:rPr>
          <w:rFonts w:eastAsia="メイリオ" w:hint="eastAsia"/>
          <w:sz w:val="24"/>
          <w:szCs w:val="24"/>
        </w:rPr>
        <w:t>②</w:t>
      </w:r>
      <w:r w:rsidRPr="00D56609">
        <w:rPr>
          <w:rFonts w:eastAsia="メイリオ" w:hint="eastAsia"/>
          <w:sz w:val="24"/>
          <w:szCs w:val="24"/>
        </w:rPr>
        <w:t xml:space="preserve"> </w:t>
      </w:r>
      <w:r w:rsidRPr="00D56609">
        <w:rPr>
          <w:rFonts w:eastAsia="メイリオ" w:hint="eastAsia"/>
          <w:sz w:val="24"/>
          <w:szCs w:val="24"/>
        </w:rPr>
        <w:t>新型コロナウイルスに感染した子どもなど、小学校などを休む必要がある子ども</w:t>
      </w:r>
    </w:p>
    <w:p w14:paraId="0AA50F23" w14:textId="77777777" w:rsidR="00D56609" w:rsidRPr="00D56609" w:rsidRDefault="00D56609" w:rsidP="00D56609">
      <w:pPr>
        <w:rPr>
          <w:rFonts w:ascii="游ゴシック" w:eastAsia="メイリオ" w:hAnsi="游ゴシック"/>
          <w:b/>
          <w:bCs/>
          <w:sz w:val="24"/>
          <w:szCs w:val="24"/>
        </w:rPr>
      </w:pPr>
      <w:r w:rsidRPr="00D56609">
        <w:rPr>
          <w:rFonts w:ascii="游ゴシック" w:eastAsia="メイリオ" w:hAnsi="游ゴシック" w:hint="eastAsia"/>
          <w:b/>
          <w:bCs/>
          <w:sz w:val="24"/>
          <w:szCs w:val="24"/>
        </w:rPr>
        <w:t>◇助成内容</w:t>
      </w:r>
    </w:p>
    <w:p w14:paraId="794279CB" w14:textId="77777777" w:rsidR="00D56609" w:rsidRPr="00D56609" w:rsidRDefault="00D56609" w:rsidP="00D56609">
      <w:pPr>
        <w:widowControl/>
        <w:ind w:firstLineChars="100" w:firstLine="240"/>
        <w:jc w:val="left"/>
        <w:rPr>
          <w:rFonts w:ascii="游明朝" w:eastAsia="メイリオ" w:hAnsi="游明朝"/>
          <w:sz w:val="24"/>
          <w:szCs w:val="24"/>
        </w:rPr>
      </w:pPr>
      <w:r w:rsidRPr="00D56609">
        <w:rPr>
          <w:rFonts w:ascii="游明朝" w:eastAsia="メイリオ" w:hAnsi="游明朝" w:hint="eastAsia"/>
          <w:sz w:val="24"/>
          <w:szCs w:val="24"/>
        </w:rPr>
        <w:t>有給休暇を取得した対象労働者に支払った賃金相当額×</w:t>
      </w:r>
      <w:r w:rsidRPr="00D56609">
        <w:rPr>
          <w:rFonts w:ascii="游明朝" w:eastAsia="メイリオ" w:hAnsi="游明朝" w:hint="eastAsia"/>
          <w:sz w:val="24"/>
          <w:szCs w:val="24"/>
        </w:rPr>
        <w:t>10</w:t>
      </w:r>
      <w:r w:rsidRPr="00D56609">
        <w:rPr>
          <w:rFonts w:ascii="游明朝" w:eastAsia="メイリオ" w:hAnsi="游明朝" w:hint="eastAsia"/>
          <w:sz w:val="24"/>
          <w:szCs w:val="24"/>
        </w:rPr>
        <w:t>／</w:t>
      </w:r>
      <w:r w:rsidRPr="00D56609">
        <w:rPr>
          <w:rFonts w:ascii="游明朝" w:eastAsia="メイリオ" w:hAnsi="游明朝" w:hint="eastAsia"/>
          <w:sz w:val="24"/>
          <w:szCs w:val="24"/>
        </w:rPr>
        <w:t>10</w:t>
      </w:r>
    </w:p>
    <w:tbl>
      <w:tblPr>
        <w:tblStyle w:val="ad"/>
        <w:tblW w:w="0" w:type="auto"/>
        <w:tblLook w:val="04A0" w:firstRow="1" w:lastRow="0" w:firstColumn="1" w:lastColumn="0" w:noHBand="0" w:noVBand="1"/>
      </w:tblPr>
      <w:tblGrid>
        <w:gridCol w:w="3397"/>
        <w:gridCol w:w="2268"/>
        <w:gridCol w:w="3969"/>
      </w:tblGrid>
      <w:tr w:rsidR="00D56609" w:rsidRPr="00D56609" w14:paraId="39ED6711" w14:textId="77777777" w:rsidTr="00637063">
        <w:tc>
          <w:tcPr>
            <w:tcW w:w="3397" w:type="dxa"/>
            <w:vAlign w:val="center"/>
          </w:tcPr>
          <w:p w14:paraId="064756E9"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休暇取得期間</w:t>
            </w:r>
          </w:p>
        </w:tc>
        <w:tc>
          <w:tcPr>
            <w:tcW w:w="2268" w:type="dxa"/>
            <w:vAlign w:val="center"/>
          </w:tcPr>
          <w:p w14:paraId="79DDED5A"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日額上限額</w:t>
            </w:r>
          </w:p>
        </w:tc>
        <w:tc>
          <w:tcPr>
            <w:tcW w:w="3969" w:type="dxa"/>
            <w:vAlign w:val="center"/>
          </w:tcPr>
          <w:p w14:paraId="51E78530"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申請期限</w:t>
            </w:r>
          </w:p>
        </w:tc>
      </w:tr>
      <w:tr w:rsidR="00D56609" w:rsidRPr="00D56609" w14:paraId="7A165ACB" w14:textId="77777777" w:rsidTr="00637063">
        <w:tc>
          <w:tcPr>
            <w:tcW w:w="3397" w:type="dxa"/>
            <w:vAlign w:val="center"/>
          </w:tcPr>
          <w:p w14:paraId="6397CED7"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令和</w:t>
            </w:r>
            <w:r w:rsidRPr="00D56609">
              <w:rPr>
                <w:rStyle w:val="markedcontent"/>
                <w:rFonts w:ascii="游明朝" w:eastAsia="メイリオ" w:hAnsi="游明朝" w:cs="Arial" w:hint="eastAsia"/>
                <w:sz w:val="24"/>
                <w:szCs w:val="24"/>
              </w:rPr>
              <w:t>4</w:t>
            </w:r>
            <w:r w:rsidRPr="00D56609">
              <w:rPr>
                <w:rStyle w:val="markedcontent"/>
                <w:rFonts w:ascii="游明朝" w:eastAsia="メイリオ" w:hAnsi="游明朝" w:cs="Arial" w:hint="eastAsia"/>
                <w:sz w:val="24"/>
                <w:szCs w:val="24"/>
              </w:rPr>
              <w:t>年</w:t>
            </w:r>
            <w:r w:rsidRPr="00D56609">
              <w:rPr>
                <w:rStyle w:val="markedcontent"/>
                <w:rFonts w:ascii="游明朝" w:eastAsia="メイリオ" w:hAnsi="游明朝" w:cs="Arial" w:hint="eastAsia"/>
                <w:sz w:val="24"/>
                <w:szCs w:val="24"/>
              </w:rPr>
              <w:t>10</w:t>
            </w:r>
            <w:r w:rsidRPr="00D56609">
              <w:rPr>
                <w:rStyle w:val="markedcontent"/>
                <w:rFonts w:ascii="游明朝" w:eastAsia="メイリオ" w:hAnsi="游明朝" w:cs="Arial" w:hint="eastAsia"/>
                <w:sz w:val="24"/>
                <w:szCs w:val="24"/>
              </w:rPr>
              <w:t>月</w:t>
            </w:r>
            <w:r w:rsidRPr="00D56609">
              <w:rPr>
                <w:rStyle w:val="markedcontent"/>
                <w:rFonts w:ascii="游明朝" w:eastAsia="メイリオ" w:hAnsi="游明朝" w:cs="Arial" w:hint="eastAsia"/>
                <w:sz w:val="24"/>
                <w:szCs w:val="24"/>
              </w:rPr>
              <w:t>1</w:t>
            </w:r>
            <w:r w:rsidRPr="00D56609">
              <w:rPr>
                <w:rStyle w:val="markedcontent"/>
                <w:rFonts w:ascii="游明朝" w:eastAsia="メイリオ" w:hAnsi="游明朝" w:cs="Arial" w:hint="eastAsia"/>
                <w:sz w:val="24"/>
                <w:szCs w:val="24"/>
              </w:rPr>
              <w:t>日～</w:t>
            </w:r>
            <w:r w:rsidRPr="00D56609">
              <w:rPr>
                <w:rStyle w:val="markedcontent"/>
                <w:rFonts w:ascii="游明朝" w:eastAsia="メイリオ" w:hAnsi="游明朝" w:cs="Arial" w:hint="eastAsia"/>
                <w:sz w:val="24"/>
                <w:szCs w:val="24"/>
              </w:rPr>
              <w:t>11</w:t>
            </w:r>
            <w:r w:rsidRPr="00D56609">
              <w:rPr>
                <w:rStyle w:val="markedcontent"/>
                <w:rFonts w:ascii="游明朝" w:eastAsia="メイリオ" w:hAnsi="游明朝" w:cs="Arial" w:hint="eastAsia"/>
                <w:sz w:val="24"/>
                <w:szCs w:val="24"/>
              </w:rPr>
              <w:t>月</w:t>
            </w:r>
            <w:r w:rsidRPr="00D56609">
              <w:rPr>
                <w:rStyle w:val="markedcontent"/>
                <w:rFonts w:ascii="游明朝" w:eastAsia="メイリオ" w:hAnsi="游明朝" w:cs="Arial" w:hint="eastAsia"/>
                <w:sz w:val="24"/>
                <w:szCs w:val="24"/>
              </w:rPr>
              <w:t>30</w:t>
            </w:r>
            <w:r w:rsidRPr="00D56609">
              <w:rPr>
                <w:rStyle w:val="markedcontent"/>
                <w:rFonts w:ascii="游明朝" w:eastAsia="メイリオ" w:hAnsi="游明朝" w:cs="Arial" w:hint="eastAsia"/>
                <w:sz w:val="24"/>
                <w:szCs w:val="24"/>
              </w:rPr>
              <w:t>日</w:t>
            </w:r>
          </w:p>
        </w:tc>
        <w:tc>
          <w:tcPr>
            <w:tcW w:w="2268" w:type="dxa"/>
            <w:vMerge w:val="restart"/>
            <w:vAlign w:val="center"/>
          </w:tcPr>
          <w:p w14:paraId="51E6FBE0"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8,355</w:t>
            </w:r>
            <w:r w:rsidRPr="00D56609">
              <w:rPr>
                <w:rStyle w:val="markedcontent"/>
                <w:rFonts w:ascii="游明朝" w:eastAsia="メイリオ" w:hAnsi="游明朝" w:cs="Arial" w:hint="eastAsia"/>
                <w:sz w:val="24"/>
                <w:szCs w:val="24"/>
              </w:rPr>
              <w:t>円</w:t>
            </w:r>
          </w:p>
        </w:tc>
        <w:tc>
          <w:tcPr>
            <w:tcW w:w="3969" w:type="dxa"/>
            <w:vAlign w:val="center"/>
          </w:tcPr>
          <w:p w14:paraId="25599E30"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令和</w:t>
            </w:r>
            <w:r w:rsidRPr="00D56609">
              <w:rPr>
                <w:rStyle w:val="markedcontent"/>
                <w:rFonts w:ascii="游明朝" w:eastAsia="メイリオ" w:hAnsi="游明朝" w:cs="Arial" w:hint="eastAsia"/>
                <w:sz w:val="24"/>
                <w:szCs w:val="24"/>
              </w:rPr>
              <w:t>5</w:t>
            </w:r>
            <w:r w:rsidRPr="00D56609">
              <w:rPr>
                <w:rStyle w:val="markedcontent"/>
                <w:rFonts w:ascii="游明朝" w:eastAsia="メイリオ" w:hAnsi="游明朝" w:cs="Arial" w:hint="eastAsia"/>
                <w:sz w:val="24"/>
                <w:szCs w:val="24"/>
              </w:rPr>
              <w:t>年</w:t>
            </w:r>
            <w:r w:rsidRPr="00D56609">
              <w:rPr>
                <w:rStyle w:val="markedcontent"/>
                <w:rFonts w:ascii="游明朝" w:eastAsia="メイリオ" w:hAnsi="游明朝" w:cs="Arial" w:hint="eastAsia"/>
                <w:sz w:val="24"/>
                <w:szCs w:val="24"/>
              </w:rPr>
              <w:t>1</w:t>
            </w:r>
            <w:r w:rsidRPr="00D56609">
              <w:rPr>
                <w:rStyle w:val="markedcontent"/>
                <w:rFonts w:ascii="游明朝" w:eastAsia="メイリオ" w:hAnsi="游明朝" w:cs="Arial" w:hint="eastAsia"/>
                <w:sz w:val="24"/>
                <w:szCs w:val="24"/>
              </w:rPr>
              <w:t>月</w:t>
            </w:r>
            <w:r w:rsidRPr="00D56609">
              <w:rPr>
                <w:rStyle w:val="markedcontent"/>
                <w:rFonts w:ascii="游明朝" w:eastAsia="メイリオ" w:hAnsi="游明朝" w:cs="Arial" w:hint="eastAsia"/>
                <w:sz w:val="24"/>
                <w:szCs w:val="24"/>
              </w:rPr>
              <w:t>31</w:t>
            </w:r>
            <w:r w:rsidRPr="00D56609">
              <w:rPr>
                <w:rStyle w:val="markedcontent"/>
                <w:rFonts w:ascii="游明朝" w:eastAsia="メイリオ" w:hAnsi="游明朝" w:cs="Arial" w:hint="eastAsia"/>
                <w:sz w:val="24"/>
                <w:szCs w:val="24"/>
              </w:rPr>
              <w:t>日（火）必着</w:t>
            </w:r>
          </w:p>
        </w:tc>
      </w:tr>
      <w:tr w:rsidR="00D56609" w:rsidRPr="00D56609" w14:paraId="60AACBE5" w14:textId="77777777" w:rsidTr="00637063">
        <w:tc>
          <w:tcPr>
            <w:tcW w:w="3397" w:type="dxa"/>
            <w:vAlign w:val="center"/>
          </w:tcPr>
          <w:p w14:paraId="46A62943"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令和</w:t>
            </w:r>
            <w:r w:rsidRPr="00D56609">
              <w:rPr>
                <w:rStyle w:val="markedcontent"/>
                <w:rFonts w:ascii="游明朝" w:eastAsia="メイリオ" w:hAnsi="游明朝" w:cs="Arial" w:hint="eastAsia"/>
                <w:sz w:val="24"/>
                <w:szCs w:val="24"/>
              </w:rPr>
              <w:t>4</w:t>
            </w:r>
            <w:r w:rsidRPr="00D56609">
              <w:rPr>
                <w:rStyle w:val="markedcontent"/>
                <w:rFonts w:ascii="游明朝" w:eastAsia="メイリオ" w:hAnsi="游明朝" w:cs="Arial" w:hint="eastAsia"/>
                <w:sz w:val="24"/>
                <w:szCs w:val="24"/>
              </w:rPr>
              <w:t>年</w:t>
            </w:r>
            <w:r w:rsidRPr="00D56609">
              <w:rPr>
                <w:rStyle w:val="markedcontent"/>
                <w:rFonts w:ascii="游明朝" w:eastAsia="メイリオ" w:hAnsi="游明朝" w:cs="Arial" w:hint="eastAsia"/>
                <w:sz w:val="24"/>
                <w:szCs w:val="24"/>
              </w:rPr>
              <w:t>12</w:t>
            </w:r>
            <w:r w:rsidRPr="00D56609">
              <w:rPr>
                <w:rStyle w:val="markedcontent"/>
                <w:rFonts w:ascii="游明朝" w:eastAsia="メイリオ" w:hAnsi="游明朝" w:cs="Arial" w:hint="eastAsia"/>
                <w:sz w:val="24"/>
                <w:szCs w:val="24"/>
              </w:rPr>
              <w:t>月</w:t>
            </w:r>
            <w:r w:rsidRPr="00D56609">
              <w:rPr>
                <w:rStyle w:val="markedcontent"/>
                <w:rFonts w:ascii="游明朝" w:eastAsia="メイリオ" w:hAnsi="游明朝" w:cs="Arial" w:hint="eastAsia"/>
                <w:sz w:val="24"/>
                <w:szCs w:val="24"/>
              </w:rPr>
              <w:t>1</w:t>
            </w:r>
            <w:r w:rsidRPr="00D56609">
              <w:rPr>
                <w:rStyle w:val="markedcontent"/>
                <w:rFonts w:ascii="游明朝" w:eastAsia="メイリオ" w:hAnsi="游明朝" w:cs="Arial" w:hint="eastAsia"/>
                <w:sz w:val="24"/>
                <w:szCs w:val="24"/>
              </w:rPr>
              <w:t>日～３月</w:t>
            </w:r>
            <w:r w:rsidRPr="00D56609">
              <w:rPr>
                <w:rStyle w:val="markedcontent"/>
                <w:rFonts w:ascii="游明朝" w:eastAsia="メイリオ" w:hAnsi="游明朝" w:cs="Arial" w:hint="eastAsia"/>
                <w:sz w:val="24"/>
                <w:szCs w:val="24"/>
              </w:rPr>
              <w:t>31</w:t>
            </w:r>
            <w:r w:rsidRPr="00D56609">
              <w:rPr>
                <w:rStyle w:val="markedcontent"/>
                <w:rFonts w:ascii="游明朝" w:eastAsia="メイリオ" w:hAnsi="游明朝" w:cs="Arial" w:hint="eastAsia"/>
                <w:sz w:val="24"/>
                <w:szCs w:val="24"/>
              </w:rPr>
              <w:t>日</w:t>
            </w:r>
          </w:p>
        </w:tc>
        <w:tc>
          <w:tcPr>
            <w:tcW w:w="2268" w:type="dxa"/>
            <w:vMerge/>
            <w:vAlign w:val="center"/>
          </w:tcPr>
          <w:p w14:paraId="6F89D191"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p>
        </w:tc>
        <w:tc>
          <w:tcPr>
            <w:tcW w:w="3969" w:type="dxa"/>
            <w:vAlign w:val="center"/>
          </w:tcPr>
          <w:p w14:paraId="1539ACE7" w14:textId="77777777" w:rsidR="00D56609" w:rsidRPr="00D56609" w:rsidRDefault="00D56609" w:rsidP="00D56609">
            <w:pPr>
              <w:widowControl/>
              <w:spacing w:line="0" w:lineRule="atLeast"/>
              <w:jc w:val="center"/>
              <w:rPr>
                <w:rStyle w:val="markedcontent"/>
                <w:rFonts w:ascii="游明朝" w:eastAsia="メイリオ" w:hAnsi="游明朝" w:cs="Arial"/>
                <w:sz w:val="24"/>
                <w:szCs w:val="24"/>
              </w:rPr>
            </w:pPr>
            <w:r w:rsidRPr="00D56609">
              <w:rPr>
                <w:rStyle w:val="markedcontent"/>
                <w:rFonts w:ascii="游明朝" w:eastAsia="メイリオ" w:hAnsi="游明朝" w:cs="Arial" w:hint="eastAsia"/>
                <w:sz w:val="24"/>
                <w:szCs w:val="24"/>
              </w:rPr>
              <w:t>令和</w:t>
            </w:r>
            <w:r w:rsidRPr="00D56609">
              <w:rPr>
                <w:rStyle w:val="markedcontent"/>
                <w:rFonts w:ascii="游明朝" w:eastAsia="メイリオ" w:hAnsi="游明朝" w:cs="Arial" w:hint="eastAsia"/>
                <w:sz w:val="24"/>
                <w:szCs w:val="24"/>
              </w:rPr>
              <w:t>5</w:t>
            </w:r>
            <w:r w:rsidRPr="00D56609">
              <w:rPr>
                <w:rStyle w:val="markedcontent"/>
                <w:rFonts w:ascii="游明朝" w:eastAsia="メイリオ" w:hAnsi="游明朝" w:cs="Arial" w:hint="eastAsia"/>
                <w:sz w:val="24"/>
                <w:szCs w:val="24"/>
              </w:rPr>
              <w:t>年</w:t>
            </w:r>
            <w:r w:rsidRPr="00D56609">
              <w:rPr>
                <w:rStyle w:val="markedcontent"/>
                <w:rFonts w:ascii="游明朝" w:eastAsia="メイリオ" w:hAnsi="游明朝" w:cs="Arial" w:hint="eastAsia"/>
                <w:sz w:val="24"/>
                <w:szCs w:val="24"/>
              </w:rPr>
              <w:t>5</w:t>
            </w:r>
            <w:r w:rsidRPr="00D56609">
              <w:rPr>
                <w:rStyle w:val="markedcontent"/>
                <w:rFonts w:ascii="游明朝" w:eastAsia="メイリオ" w:hAnsi="游明朝" w:cs="Arial" w:hint="eastAsia"/>
                <w:sz w:val="24"/>
                <w:szCs w:val="24"/>
              </w:rPr>
              <w:t>月</w:t>
            </w:r>
            <w:r w:rsidRPr="00D56609">
              <w:rPr>
                <w:rStyle w:val="markedcontent"/>
                <w:rFonts w:ascii="游明朝" w:eastAsia="メイリオ" w:hAnsi="游明朝" w:cs="Arial" w:hint="eastAsia"/>
                <w:sz w:val="24"/>
                <w:szCs w:val="24"/>
              </w:rPr>
              <w:t>31</w:t>
            </w:r>
            <w:r w:rsidRPr="00D56609">
              <w:rPr>
                <w:rStyle w:val="markedcontent"/>
                <w:rFonts w:ascii="游明朝" w:eastAsia="メイリオ" w:hAnsi="游明朝" w:cs="Arial" w:hint="eastAsia"/>
                <w:sz w:val="24"/>
                <w:szCs w:val="24"/>
              </w:rPr>
              <w:t>日（水）必着</w:t>
            </w:r>
          </w:p>
        </w:tc>
      </w:tr>
    </w:tbl>
    <w:p w14:paraId="135CEFF4" w14:textId="77777777" w:rsidR="00D56609" w:rsidRPr="00D56609" w:rsidRDefault="00D56609" w:rsidP="00D56609">
      <w:pPr>
        <w:pStyle w:val="2-2"/>
        <w:spacing w:line="0" w:lineRule="atLeast"/>
        <w:ind w:left="210" w:firstLine="240"/>
        <w:rPr>
          <w:rStyle w:val="markedcontent"/>
          <w:rFonts w:ascii="游明朝" w:eastAsia="メイリオ" w:hAnsi="游明朝"/>
          <w:sz w:val="24"/>
          <w:szCs w:val="24"/>
        </w:rPr>
      </w:pPr>
      <w:r w:rsidRPr="00D56609">
        <w:rPr>
          <w:rStyle w:val="markedcontent"/>
          <w:rFonts w:ascii="游明朝" w:eastAsia="メイリオ" w:hAnsi="游明朝" w:cs="ＭＳ ゴシック" w:hint="eastAsia"/>
          <w:sz w:val="24"/>
          <w:szCs w:val="24"/>
        </w:rPr>
        <w:t>※</w:t>
      </w:r>
      <w:r w:rsidRPr="00D56609">
        <w:rPr>
          <w:rStyle w:val="markedcontent"/>
          <w:rFonts w:ascii="游明朝" w:eastAsia="メイリオ" w:hAnsi="游明朝"/>
          <w:sz w:val="24"/>
          <w:szCs w:val="24"/>
        </w:rPr>
        <w:t xml:space="preserve">　詳細は下記リーフレットをご覧ください。</w:t>
      </w:r>
    </w:p>
    <w:p w14:paraId="6F6E1C5C" w14:textId="77777777" w:rsidR="00D56609" w:rsidRPr="00D56609" w:rsidRDefault="00D56609" w:rsidP="00D56609">
      <w:pPr>
        <w:rPr>
          <w:rFonts w:ascii="游ゴシック" w:eastAsia="メイリオ" w:hAnsi="游ゴシック"/>
          <w:b/>
          <w:bCs/>
          <w:sz w:val="24"/>
          <w:szCs w:val="24"/>
        </w:rPr>
      </w:pPr>
      <w:r w:rsidRPr="00D56609">
        <w:rPr>
          <w:rFonts w:ascii="游ゴシック" w:eastAsia="メイリオ" w:hAnsi="游ゴシック" w:hint="eastAsia"/>
          <w:b/>
          <w:bCs/>
          <w:sz w:val="24"/>
          <w:szCs w:val="24"/>
        </w:rPr>
        <w:t>◇リーフレット</w:t>
      </w:r>
    </w:p>
    <w:tbl>
      <w:tblPr>
        <w:tblStyle w:val="ad"/>
        <w:tblW w:w="9634" w:type="dxa"/>
        <w:tblLayout w:type="fixed"/>
        <w:tblLook w:val="04A0" w:firstRow="1" w:lastRow="0" w:firstColumn="1" w:lastColumn="0" w:noHBand="0" w:noVBand="1"/>
      </w:tblPr>
      <w:tblGrid>
        <w:gridCol w:w="7225"/>
        <w:gridCol w:w="2409"/>
      </w:tblGrid>
      <w:tr w:rsidR="00D56609" w:rsidRPr="00D56609" w14:paraId="61FB0D74" w14:textId="77777777" w:rsidTr="00637063">
        <w:trPr>
          <w:trHeight w:val="1938"/>
        </w:trPr>
        <w:tc>
          <w:tcPr>
            <w:tcW w:w="7225" w:type="dxa"/>
            <w:shd w:val="clear" w:color="auto" w:fill="auto"/>
            <w:vAlign w:val="center"/>
          </w:tcPr>
          <w:p w14:paraId="6E42E284" w14:textId="77777777" w:rsidR="00D56609" w:rsidRPr="00D56609" w:rsidRDefault="00D56609" w:rsidP="00D56609">
            <w:pPr>
              <w:spacing w:line="0" w:lineRule="atLeast"/>
              <w:rPr>
                <w:rFonts w:ascii="游明朝" w:eastAsia="メイリオ" w:hAnsi="游明朝"/>
                <w:sz w:val="24"/>
                <w:szCs w:val="24"/>
              </w:rPr>
            </w:pPr>
            <w:r w:rsidRPr="00D56609">
              <w:rPr>
                <w:rFonts w:ascii="游明朝" w:eastAsia="メイリオ" w:hAnsi="游明朝"/>
                <w:sz w:val="24"/>
                <w:szCs w:val="24"/>
              </w:rPr>
              <w:t>新型コロナウイルス感染症による</w:t>
            </w:r>
            <w:r w:rsidRPr="00D56609">
              <w:rPr>
                <w:rFonts w:ascii="游明朝" w:eastAsia="メイリオ" w:hAnsi="游明朝"/>
                <w:sz w:val="24"/>
                <w:szCs w:val="24"/>
              </w:rPr>
              <w:t xml:space="preserve"> </w:t>
            </w:r>
            <w:r w:rsidRPr="00D56609">
              <w:rPr>
                <w:rFonts w:ascii="游明朝" w:eastAsia="メイリオ" w:hAnsi="游明朝"/>
                <w:sz w:val="24"/>
                <w:szCs w:val="24"/>
              </w:rPr>
              <w:t>小学校休業等対応助成金について</w:t>
            </w:r>
            <w:hyperlink r:id="rId111" w:history="1">
              <w:r w:rsidRPr="00D56609">
                <w:rPr>
                  <w:rStyle w:val="a9"/>
                  <w:rFonts w:ascii="游明朝" w:eastAsia="メイリオ" w:hAnsi="游明朝"/>
                  <w:sz w:val="24"/>
                  <w:szCs w:val="24"/>
                </w:rPr>
                <w:t>https://www.mhlw.go.jp/content/000959316.pdf</w:t>
              </w:r>
            </w:hyperlink>
          </w:p>
        </w:tc>
        <w:tc>
          <w:tcPr>
            <w:tcW w:w="2409" w:type="dxa"/>
          </w:tcPr>
          <w:p w14:paraId="16F8CDC7" w14:textId="77777777" w:rsidR="00D56609" w:rsidRPr="00D56609" w:rsidRDefault="00D56609" w:rsidP="00D56609">
            <w:pPr>
              <w:spacing w:line="0" w:lineRule="atLeast"/>
              <w:rPr>
                <w:rFonts w:ascii="游明朝" w:eastAsia="メイリオ" w:hAnsi="游明朝"/>
                <w:sz w:val="24"/>
                <w:szCs w:val="24"/>
              </w:rPr>
            </w:pPr>
            <w:r w:rsidRPr="00D56609">
              <w:rPr>
                <w:rFonts w:ascii="游明朝" w:eastAsia="メイリオ" w:hAnsi="游明朝"/>
                <w:noProof/>
                <w:sz w:val="24"/>
                <w:szCs w:val="24"/>
              </w:rPr>
              <w:drawing>
                <wp:anchor distT="0" distB="0" distL="114300" distR="114300" simplePos="0" relativeHeight="251868160" behindDoc="0" locked="0" layoutInCell="1" allowOverlap="1" wp14:anchorId="3FC5F94C" wp14:editId="28F9A21E">
                  <wp:simplePos x="0" y="0"/>
                  <wp:positionH relativeFrom="column">
                    <wp:posOffset>218440</wp:posOffset>
                  </wp:positionH>
                  <wp:positionV relativeFrom="paragraph">
                    <wp:posOffset>217170</wp:posOffset>
                  </wp:positionV>
                  <wp:extent cx="936000" cy="936000"/>
                  <wp:effectExtent l="0" t="0" r="0" b="0"/>
                  <wp:wrapSquare wrapText="bothSides"/>
                  <wp:docPr id="11"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r>
    </w:tbl>
    <w:p w14:paraId="774003E3" w14:textId="77777777" w:rsidR="00D56609" w:rsidRPr="00D56609" w:rsidRDefault="00D56609" w:rsidP="00D56609">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t>◇お問い合わせ先等</w:t>
      </w:r>
    </w:p>
    <w:tbl>
      <w:tblPr>
        <w:tblStyle w:val="ad"/>
        <w:tblW w:w="9634" w:type="dxa"/>
        <w:tblLayout w:type="fixed"/>
        <w:tblLook w:val="04A0" w:firstRow="1" w:lastRow="0" w:firstColumn="1" w:lastColumn="0" w:noHBand="0" w:noVBand="1"/>
      </w:tblPr>
      <w:tblGrid>
        <w:gridCol w:w="7225"/>
        <w:gridCol w:w="2409"/>
      </w:tblGrid>
      <w:tr w:rsidR="00D56609" w:rsidRPr="00D56609" w14:paraId="3224D1DA" w14:textId="77777777" w:rsidTr="00637063">
        <w:trPr>
          <w:trHeight w:val="1144"/>
        </w:trPr>
        <w:tc>
          <w:tcPr>
            <w:tcW w:w="7225" w:type="dxa"/>
            <w:shd w:val="clear" w:color="auto" w:fill="auto"/>
            <w:vAlign w:val="center"/>
          </w:tcPr>
          <w:p w14:paraId="6DE2191E" w14:textId="77777777" w:rsidR="00D56609" w:rsidRPr="00D56609" w:rsidRDefault="00D56609" w:rsidP="00D56609">
            <w:pPr>
              <w:spacing w:line="0" w:lineRule="atLeast"/>
              <w:rPr>
                <w:rFonts w:ascii="游明朝" w:eastAsia="メイリオ" w:hAnsi="游明朝"/>
                <w:sz w:val="24"/>
                <w:szCs w:val="24"/>
              </w:rPr>
            </w:pPr>
            <w:bookmarkStart w:id="10" w:name="_Hlk43865002"/>
            <w:r w:rsidRPr="00D56609">
              <w:rPr>
                <w:rFonts w:ascii="游明朝" w:eastAsia="メイリオ" w:hAnsi="游明朝" w:hint="eastAsia"/>
                <w:color w:val="2E3136"/>
                <w:sz w:val="24"/>
                <w:szCs w:val="24"/>
              </w:rPr>
              <w:t>学校休業等助成金・支援金等相談コールセンター</w:t>
            </w:r>
          </w:p>
        </w:tc>
        <w:tc>
          <w:tcPr>
            <w:tcW w:w="2409" w:type="dxa"/>
          </w:tcPr>
          <w:p w14:paraId="15EA8545" w14:textId="77777777" w:rsidR="00D56609" w:rsidRPr="00D56609" w:rsidRDefault="00D56609" w:rsidP="00D56609">
            <w:pPr>
              <w:spacing w:line="0" w:lineRule="atLeast"/>
              <w:rPr>
                <w:rFonts w:ascii="游明朝" w:eastAsia="メイリオ" w:hAnsi="游明朝"/>
                <w:sz w:val="24"/>
                <w:szCs w:val="24"/>
              </w:rPr>
            </w:pPr>
            <w:r w:rsidRPr="00D56609">
              <w:rPr>
                <w:rFonts w:ascii="游明朝" w:eastAsia="メイリオ" w:hAnsi="游明朝" w:hint="eastAsia"/>
                <w:sz w:val="24"/>
                <w:szCs w:val="24"/>
              </w:rPr>
              <w:t>TEL</w:t>
            </w:r>
            <w:r w:rsidRPr="00D56609">
              <w:rPr>
                <w:rFonts w:ascii="游明朝" w:eastAsia="メイリオ" w:hAnsi="游明朝" w:hint="eastAsia"/>
                <w:sz w:val="24"/>
                <w:szCs w:val="24"/>
              </w:rPr>
              <w:t xml:space="preserve">　</w:t>
            </w:r>
            <w:r w:rsidRPr="00D56609">
              <w:rPr>
                <w:rFonts w:ascii="游明朝" w:eastAsia="メイリオ" w:hAnsi="游明朝" w:hint="eastAsia"/>
                <w:sz w:val="24"/>
                <w:szCs w:val="24"/>
              </w:rPr>
              <w:t>0120-876-187</w:t>
            </w:r>
          </w:p>
          <w:p w14:paraId="610754CC" w14:textId="77777777" w:rsidR="00D56609" w:rsidRPr="00D56609" w:rsidRDefault="00D56609" w:rsidP="00D56609">
            <w:pPr>
              <w:spacing w:line="0" w:lineRule="atLeast"/>
              <w:rPr>
                <w:rFonts w:ascii="游明朝" w:eastAsia="メイリオ" w:hAnsi="游明朝"/>
                <w:sz w:val="24"/>
                <w:szCs w:val="24"/>
              </w:rPr>
            </w:pPr>
            <w:r w:rsidRPr="00D56609">
              <w:rPr>
                <w:rFonts w:ascii="游明朝" w:eastAsia="メイリオ" w:hAnsi="游明朝" w:hint="eastAsia"/>
                <w:sz w:val="24"/>
                <w:szCs w:val="24"/>
              </w:rPr>
              <w:t>受付時間</w:t>
            </w:r>
            <w:r w:rsidRPr="00D56609">
              <w:rPr>
                <w:rFonts w:ascii="游明朝" w:eastAsia="メイリオ" w:hAnsi="游明朝"/>
                <w:sz w:val="24"/>
                <w:szCs w:val="24"/>
              </w:rPr>
              <w:t xml:space="preserve"> 9:00</w:t>
            </w:r>
            <w:r w:rsidRPr="00D56609">
              <w:rPr>
                <w:rFonts w:ascii="游明朝" w:eastAsia="メイリオ" w:hAnsi="游明朝"/>
                <w:sz w:val="24"/>
                <w:szCs w:val="24"/>
              </w:rPr>
              <w:t>～</w:t>
            </w:r>
            <w:r w:rsidRPr="00D56609">
              <w:rPr>
                <w:rFonts w:ascii="游明朝" w:eastAsia="メイリオ" w:hAnsi="游明朝"/>
                <w:sz w:val="24"/>
                <w:szCs w:val="24"/>
              </w:rPr>
              <w:t>21:00</w:t>
            </w:r>
          </w:p>
          <w:p w14:paraId="714D00CE" w14:textId="77777777" w:rsidR="00D56609" w:rsidRPr="00D56609" w:rsidRDefault="00D56609" w:rsidP="00D56609">
            <w:pPr>
              <w:spacing w:line="0" w:lineRule="atLeast"/>
              <w:rPr>
                <w:rFonts w:ascii="游明朝" w:eastAsia="メイリオ" w:hAnsi="游明朝"/>
                <w:sz w:val="24"/>
                <w:szCs w:val="24"/>
              </w:rPr>
            </w:pPr>
            <w:r w:rsidRPr="00D56609">
              <w:rPr>
                <w:rFonts w:ascii="游明朝" w:eastAsia="メイリオ" w:hAnsi="游明朝" w:hint="eastAsia"/>
                <w:sz w:val="24"/>
                <w:szCs w:val="24"/>
              </w:rPr>
              <w:t>（土日・祝日含む）</w:t>
            </w:r>
          </w:p>
        </w:tc>
      </w:tr>
    </w:tbl>
    <w:p w14:paraId="40D7A7DB" w14:textId="77777777" w:rsidR="00D112D5" w:rsidRDefault="00D56609" w:rsidP="00D112D5">
      <w:pPr>
        <w:pStyle w:val="2-1"/>
        <w:spacing w:beforeLines="0" w:before="0" w:line="0" w:lineRule="atLeast"/>
        <w:rPr>
          <w:rFonts w:eastAsia="メイリオ"/>
          <w:sz w:val="28"/>
          <w:szCs w:val="28"/>
        </w:rPr>
      </w:pPr>
      <w:bookmarkStart w:id="11" w:name="_Toc69027762"/>
      <w:bookmarkEnd w:id="10"/>
      <w:r w:rsidRPr="00D112D5">
        <w:rPr>
          <w:rFonts w:eastAsia="メイリオ" w:hint="eastAsia"/>
          <w:sz w:val="28"/>
          <w:szCs w:val="28"/>
        </w:rPr>
        <w:lastRenderedPageBreak/>
        <w:t>３　両立支援助成金</w:t>
      </w:r>
    </w:p>
    <w:p w14:paraId="3123AB1F" w14:textId="13B91970" w:rsidR="00D56609" w:rsidRDefault="00D56609" w:rsidP="00D112D5">
      <w:pPr>
        <w:pStyle w:val="2-1"/>
        <w:spacing w:beforeLines="0" w:before="0" w:line="0" w:lineRule="atLeast"/>
        <w:rPr>
          <w:rFonts w:eastAsia="メイリオ"/>
          <w:szCs w:val="24"/>
        </w:rPr>
      </w:pPr>
      <w:r w:rsidRPr="00D112D5">
        <w:rPr>
          <w:rFonts w:eastAsia="メイリオ" w:hint="eastAsia"/>
          <w:szCs w:val="24"/>
        </w:rPr>
        <w:t>（新型コロナウイルス感染症に関する母性健康管理措置による休暇取得支援コース</w:t>
      </w:r>
      <w:bookmarkEnd w:id="11"/>
      <w:r w:rsidRPr="00D112D5">
        <w:rPr>
          <w:rFonts w:eastAsia="メイリオ" w:hint="eastAsia"/>
          <w:szCs w:val="24"/>
        </w:rPr>
        <w:t>）</w:t>
      </w:r>
    </w:p>
    <w:p w14:paraId="3F119DD4" w14:textId="77777777" w:rsidR="00D112D5" w:rsidRPr="00D112D5" w:rsidRDefault="00D112D5" w:rsidP="00D112D5"/>
    <w:p w14:paraId="4068A119" w14:textId="77777777" w:rsidR="00D56609" w:rsidRPr="00D56609" w:rsidRDefault="00D56609" w:rsidP="00D112D5">
      <w:pPr>
        <w:spacing w:line="0" w:lineRule="atLeast"/>
        <w:rPr>
          <w:rFonts w:ascii="游ゴシック" w:eastAsia="メイリオ" w:hAnsi="游ゴシック"/>
          <w:b/>
          <w:bCs/>
          <w:sz w:val="24"/>
          <w:szCs w:val="24"/>
        </w:rPr>
      </w:pPr>
      <w:bookmarkStart w:id="12" w:name="_Hlk121647131"/>
      <w:r w:rsidRPr="00D56609">
        <w:rPr>
          <w:rFonts w:ascii="游ゴシック" w:eastAsia="メイリオ" w:hAnsi="游ゴシック" w:hint="eastAsia"/>
          <w:b/>
          <w:bCs/>
          <w:sz w:val="24"/>
          <w:szCs w:val="24"/>
        </w:rPr>
        <w:t>◇制度概要</w:t>
      </w:r>
    </w:p>
    <w:p w14:paraId="08F917F3" w14:textId="77777777" w:rsidR="00D56609" w:rsidRPr="00D56609" w:rsidRDefault="00D56609" w:rsidP="00D112D5">
      <w:pPr>
        <w:pStyle w:val="2-2"/>
        <w:spacing w:line="0" w:lineRule="atLeast"/>
        <w:ind w:left="210" w:firstLine="240"/>
        <w:rPr>
          <w:rFonts w:ascii="游明朝" w:eastAsia="メイリオ" w:hAnsi="游明朝"/>
          <w:sz w:val="24"/>
          <w:szCs w:val="24"/>
        </w:rPr>
      </w:pPr>
      <w:r w:rsidRPr="00D56609">
        <w:rPr>
          <w:rFonts w:ascii="游明朝" w:eastAsia="メイリオ" w:hAnsi="游明朝" w:hint="eastAsia"/>
          <w:sz w:val="24"/>
          <w:szCs w:val="24"/>
          <w:shd w:val="clear" w:color="auto" w:fill="FFFFFF"/>
        </w:rPr>
        <w:t>新型コロナウイルス感染症に関する母性健康管理措置として休業が必要とされた妊娠中の女性労働者が、安心して休暇を取得して出産し、出産後も継続して活躍できる職場環境を整備するため、当該女性労働者のための有給の休暇を設けて取得させた事業主を助成します。</w:t>
      </w:r>
    </w:p>
    <w:p w14:paraId="57186CEA"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t>◇助成の対象</w:t>
      </w:r>
    </w:p>
    <w:p w14:paraId="5F172A38"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令和２年５月７日から令和５年３月</w:t>
      </w:r>
      <w:r w:rsidRPr="00D56609">
        <w:rPr>
          <w:rFonts w:eastAsia="メイリオ" w:hint="eastAsia"/>
          <w:sz w:val="24"/>
          <w:szCs w:val="24"/>
        </w:rPr>
        <w:t>31</w:t>
      </w:r>
      <w:r w:rsidRPr="00D56609">
        <w:rPr>
          <w:rFonts w:eastAsia="メイリオ" w:hint="eastAsia"/>
          <w:sz w:val="24"/>
          <w:szCs w:val="24"/>
        </w:rPr>
        <w:t>日までの期間で、①～③全ての条件を満たした事業主が対象です。</w:t>
      </w:r>
    </w:p>
    <w:p w14:paraId="16BB7EB0" w14:textId="77777777" w:rsidR="00D56609" w:rsidRPr="00D56609" w:rsidRDefault="00D56609" w:rsidP="00D112D5">
      <w:pPr>
        <w:pStyle w:val="5-1"/>
        <w:spacing w:line="0" w:lineRule="atLeast"/>
        <w:ind w:hanging="240"/>
        <w:rPr>
          <w:rFonts w:eastAsia="メイリオ"/>
          <w:sz w:val="24"/>
          <w:szCs w:val="24"/>
        </w:rPr>
      </w:pPr>
      <w:r w:rsidRPr="00D56609">
        <w:rPr>
          <w:rFonts w:eastAsia="メイリオ" w:hint="eastAsia"/>
          <w:sz w:val="24"/>
          <w:szCs w:val="24"/>
        </w:rPr>
        <w:t>①</w:t>
      </w:r>
      <w:r w:rsidRPr="00D56609">
        <w:rPr>
          <w:rFonts w:eastAsia="メイリオ" w:hint="eastAsia"/>
          <w:sz w:val="24"/>
          <w:szCs w:val="24"/>
        </w:rPr>
        <w:t xml:space="preserve"> </w:t>
      </w:r>
      <w:r w:rsidRPr="00D56609">
        <w:rPr>
          <w:rFonts w:eastAsia="メイリオ" w:hint="eastAsia"/>
          <w:sz w:val="24"/>
          <w:szCs w:val="24"/>
        </w:rPr>
        <w:t>新型コロナウイルス感染症に関する母性健康管理措置として、医師または助産師の指導により、休業が必要とされた妊娠中の女性労働者が取得できる有給の休暇制度</w:t>
      </w:r>
      <w:r w:rsidRPr="00D56609">
        <w:rPr>
          <w:rFonts w:eastAsia="メイリオ" w:hint="eastAsia"/>
          <w:sz w:val="24"/>
          <w:szCs w:val="24"/>
        </w:rPr>
        <w:t>(</w:t>
      </w:r>
      <w:r w:rsidRPr="00D56609">
        <w:rPr>
          <w:rFonts w:eastAsia="メイリオ" w:hint="eastAsia"/>
          <w:sz w:val="24"/>
          <w:szCs w:val="24"/>
        </w:rPr>
        <w:t>年次有給休暇を除き、年次有給休暇の賃金相当額の６割以上が支払われるものに限る</w:t>
      </w:r>
      <w:r w:rsidRPr="00D56609">
        <w:rPr>
          <w:rFonts w:eastAsia="メイリオ" w:hint="eastAsia"/>
          <w:sz w:val="24"/>
          <w:szCs w:val="24"/>
        </w:rPr>
        <w:t>)</w:t>
      </w:r>
      <w:r w:rsidRPr="00D56609">
        <w:rPr>
          <w:rFonts w:eastAsia="メイリオ" w:hint="eastAsia"/>
          <w:sz w:val="24"/>
          <w:szCs w:val="24"/>
        </w:rPr>
        <w:t>を整備し、</w:t>
      </w:r>
    </w:p>
    <w:p w14:paraId="31F7DF55" w14:textId="77777777" w:rsidR="00D56609" w:rsidRPr="00D56609" w:rsidRDefault="00D56609" w:rsidP="00D112D5">
      <w:pPr>
        <w:pStyle w:val="5-1"/>
        <w:spacing w:line="0" w:lineRule="atLeast"/>
        <w:ind w:hanging="240"/>
        <w:rPr>
          <w:rFonts w:eastAsia="メイリオ"/>
          <w:sz w:val="24"/>
          <w:szCs w:val="24"/>
        </w:rPr>
      </w:pPr>
      <w:r w:rsidRPr="00D56609">
        <w:rPr>
          <w:rFonts w:eastAsia="メイリオ" w:hint="eastAsia"/>
          <w:sz w:val="24"/>
          <w:szCs w:val="24"/>
        </w:rPr>
        <w:t>②</w:t>
      </w:r>
      <w:r w:rsidRPr="00D56609">
        <w:rPr>
          <w:rFonts w:eastAsia="メイリオ" w:hint="eastAsia"/>
          <w:sz w:val="24"/>
          <w:szCs w:val="24"/>
        </w:rPr>
        <w:t xml:space="preserve"> </w:t>
      </w:r>
      <w:r w:rsidRPr="00D56609">
        <w:rPr>
          <w:rFonts w:eastAsia="メイリオ" w:hint="eastAsia"/>
          <w:sz w:val="24"/>
          <w:szCs w:val="24"/>
        </w:rPr>
        <w:t>当該有給休暇制度の内容を新型コロナウイルス感染症に関する母性健康管理措置の内容とあわせて労働者に周知した事業主であって、</w:t>
      </w:r>
    </w:p>
    <w:p w14:paraId="0D3F9EF7" w14:textId="77777777" w:rsidR="00D56609" w:rsidRPr="00D56609" w:rsidRDefault="00D56609" w:rsidP="00D112D5">
      <w:pPr>
        <w:pStyle w:val="5-1"/>
        <w:spacing w:line="0" w:lineRule="atLeast"/>
        <w:ind w:hanging="240"/>
        <w:rPr>
          <w:rFonts w:ascii="游明朝" w:eastAsia="メイリオ" w:hAnsi="游明朝"/>
          <w:sz w:val="24"/>
          <w:szCs w:val="24"/>
        </w:rPr>
      </w:pPr>
      <w:r w:rsidRPr="00D56609">
        <w:rPr>
          <w:rFonts w:ascii="游明朝" w:eastAsia="メイリオ" w:hAnsi="游明朝" w:hint="eastAsia"/>
          <w:sz w:val="24"/>
          <w:szCs w:val="24"/>
        </w:rPr>
        <w:t>③</w:t>
      </w:r>
      <w:r w:rsidRPr="00D56609">
        <w:rPr>
          <w:rFonts w:ascii="游明朝" w:eastAsia="メイリオ" w:hAnsi="游明朝" w:hint="eastAsia"/>
          <w:sz w:val="24"/>
          <w:szCs w:val="24"/>
        </w:rPr>
        <w:t xml:space="preserve"> </w:t>
      </w:r>
      <w:r w:rsidRPr="00D56609">
        <w:rPr>
          <w:rFonts w:ascii="游明朝" w:eastAsia="メイリオ" w:hAnsi="游明朝" w:hint="eastAsia"/>
          <w:sz w:val="24"/>
          <w:szCs w:val="24"/>
        </w:rPr>
        <w:t>当該休暇を合計して</w:t>
      </w:r>
      <w:r w:rsidRPr="00D56609">
        <w:rPr>
          <w:rFonts w:ascii="游明朝" w:eastAsia="メイリオ" w:hAnsi="游明朝" w:hint="eastAsia"/>
          <w:sz w:val="24"/>
          <w:szCs w:val="24"/>
        </w:rPr>
        <w:t>20</w:t>
      </w:r>
      <w:r w:rsidRPr="00D56609">
        <w:rPr>
          <w:rFonts w:ascii="游明朝" w:eastAsia="メイリオ" w:hAnsi="游明朝" w:hint="eastAsia"/>
          <w:sz w:val="24"/>
          <w:szCs w:val="24"/>
        </w:rPr>
        <w:t>日以上取得させた事業主</w:t>
      </w:r>
      <w:r w:rsidRPr="00D56609">
        <w:rPr>
          <w:rFonts w:ascii="游明朝" w:eastAsia="メイリオ" w:hAnsi="游明朝"/>
          <w:sz w:val="24"/>
          <w:szCs w:val="24"/>
        </w:rPr>
        <w:cr/>
      </w:r>
    </w:p>
    <w:p w14:paraId="5CC23076" w14:textId="77777777" w:rsidR="00D56609" w:rsidRPr="00D56609" w:rsidRDefault="00D56609" w:rsidP="00D112D5">
      <w:pPr>
        <w:pStyle w:val="5-1"/>
        <w:spacing w:line="0" w:lineRule="atLeast"/>
        <w:ind w:leftChars="0" w:left="720" w:hangingChars="300" w:hanging="720"/>
        <w:rPr>
          <w:rFonts w:ascii="游ゴシック" w:eastAsia="メイリオ" w:hAnsi="游ゴシック" w:cs="Times New Roman"/>
          <w:b/>
          <w:bCs/>
          <w:sz w:val="24"/>
          <w:szCs w:val="24"/>
        </w:rPr>
      </w:pPr>
      <w:r w:rsidRPr="00D56609">
        <w:rPr>
          <w:rFonts w:ascii="游ゴシック" w:eastAsia="メイリオ" w:hAnsi="游ゴシック" w:cs="Times New Roman" w:hint="eastAsia"/>
          <w:b/>
          <w:bCs/>
          <w:sz w:val="24"/>
          <w:szCs w:val="24"/>
        </w:rPr>
        <w:t>◇助成額</w:t>
      </w:r>
    </w:p>
    <w:p w14:paraId="20CA0AB1" w14:textId="77777777" w:rsidR="00D56609" w:rsidRPr="00D56609" w:rsidRDefault="00D56609" w:rsidP="00D112D5">
      <w:pPr>
        <w:pStyle w:val="2-2"/>
        <w:spacing w:line="0" w:lineRule="atLeast"/>
        <w:ind w:left="210" w:firstLine="240"/>
        <w:rPr>
          <w:rFonts w:ascii="游明朝" w:eastAsia="メイリオ" w:hAnsi="游明朝"/>
          <w:sz w:val="24"/>
          <w:szCs w:val="24"/>
          <w:shd w:val="clear" w:color="auto" w:fill="FFFFFF"/>
        </w:rPr>
      </w:pPr>
      <w:r w:rsidRPr="00D56609">
        <w:rPr>
          <w:rFonts w:ascii="游明朝" w:eastAsia="メイリオ" w:hAnsi="游明朝" w:hint="eastAsia"/>
          <w:sz w:val="24"/>
          <w:szCs w:val="24"/>
          <w:shd w:val="clear" w:color="auto" w:fill="FFFFFF"/>
        </w:rPr>
        <w:t>対象労働者一人あたり</w:t>
      </w:r>
      <w:r w:rsidRPr="00D56609">
        <w:rPr>
          <w:rFonts w:ascii="游明朝" w:eastAsia="メイリオ" w:hAnsi="游明朝" w:hint="eastAsia"/>
          <w:sz w:val="24"/>
          <w:szCs w:val="24"/>
          <w:shd w:val="clear" w:color="auto" w:fill="FFFFFF"/>
        </w:rPr>
        <w:t>28.5</w:t>
      </w:r>
      <w:r w:rsidRPr="00D56609">
        <w:rPr>
          <w:rFonts w:ascii="游明朝" w:eastAsia="メイリオ" w:hAnsi="游明朝" w:hint="eastAsia"/>
          <w:sz w:val="24"/>
          <w:szCs w:val="24"/>
          <w:shd w:val="clear" w:color="auto" w:fill="FFFFFF"/>
        </w:rPr>
        <w:t>万円。</w:t>
      </w:r>
    </w:p>
    <w:p w14:paraId="0208EA64"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 xml:space="preserve">※　</w:t>
      </w:r>
      <w:r w:rsidRPr="00D56609">
        <w:rPr>
          <w:rFonts w:eastAsia="メイリオ" w:hint="eastAsia"/>
          <w:sz w:val="24"/>
          <w:szCs w:val="24"/>
        </w:rPr>
        <w:t>1</w:t>
      </w:r>
      <w:r w:rsidRPr="00D56609">
        <w:rPr>
          <w:rFonts w:eastAsia="メイリオ" w:hint="eastAsia"/>
          <w:sz w:val="24"/>
          <w:szCs w:val="24"/>
        </w:rPr>
        <w:t>事業場あたり</w:t>
      </w:r>
      <w:r w:rsidRPr="00D56609">
        <w:rPr>
          <w:rFonts w:eastAsia="メイリオ" w:hint="eastAsia"/>
          <w:sz w:val="24"/>
          <w:szCs w:val="24"/>
        </w:rPr>
        <w:t>5</w:t>
      </w:r>
      <w:r w:rsidRPr="00D56609">
        <w:rPr>
          <w:rFonts w:eastAsia="メイリオ" w:hint="eastAsia"/>
          <w:sz w:val="24"/>
          <w:szCs w:val="24"/>
        </w:rPr>
        <w:t>人まで。</w:t>
      </w:r>
    </w:p>
    <w:p w14:paraId="2B14B9BF"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t>◇申請期間</w:t>
      </w:r>
    </w:p>
    <w:p w14:paraId="5526AFCD"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令和</w:t>
      </w:r>
      <w:r w:rsidRPr="00D56609">
        <w:rPr>
          <w:rFonts w:eastAsia="メイリオ" w:hint="eastAsia"/>
          <w:sz w:val="24"/>
          <w:szCs w:val="24"/>
        </w:rPr>
        <w:t>3</w:t>
      </w:r>
      <w:r w:rsidRPr="00D56609">
        <w:rPr>
          <w:rFonts w:eastAsia="メイリオ" w:hint="eastAsia"/>
          <w:sz w:val="24"/>
          <w:szCs w:val="24"/>
        </w:rPr>
        <w:t>年</w:t>
      </w:r>
      <w:r w:rsidRPr="00D56609">
        <w:rPr>
          <w:rFonts w:eastAsia="メイリオ" w:hint="eastAsia"/>
          <w:sz w:val="24"/>
          <w:szCs w:val="24"/>
        </w:rPr>
        <w:t>5</w:t>
      </w:r>
      <w:r w:rsidRPr="00D56609">
        <w:rPr>
          <w:rFonts w:eastAsia="メイリオ" w:hint="eastAsia"/>
          <w:sz w:val="24"/>
          <w:szCs w:val="24"/>
        </w:rPr>
        <w:t>月</w:t>
      </w:r>
      <w:r w:rsidRPr="00D56609">
        <w:rPr>
          <w:rFonts w:eastAsia="メイリオ" w:hint="eastAsia"/>
          <w:sz w:val="24"/>
          <w:szCs w:val="24"/>
        </w:rPr>
        <w:t>31</w:t>
      </w:r>
      <w:r w:rsidRPr="00D56609">
        <w:rPr>
          <w:rFonts w:eastAsia="メイリオ" w:hint="eastAsia"/>
          <w:sz w:val="24"/>
          <w:szCs w:val="24"/>
        </w:rPr>
        <w:t>日まで</w:t>
      </w:r>
    </w:p>
    <w:p w14:paraId="48332D07"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対象労働者の有給休暇の延べ日数が合計</w:t>
      </w:r>
      <w:r w:rsidRPr="00D56609">
        <w:rPr>
          <w:rFonts w:eastAsia="メイリオ" w:hint="eastAsia"/>
          <w:sz w:val="24"/>
          <w:szCs w:val="24"/>
        </w:rPr>
        <w:t>20</w:t>
      </w:r>
      <w:r w:rsidRPr="00D56609">
        <w:rPr>
          <w:rFonts w:eastAsia="メイリオ" w:hint="eastAsia"/>
          <w:sz w:val="24"/>
          <w:szCs w:val="24"/>
        </w:rPr>
        <w:t>日に達した日の翌日から令和５年５月</w:t>
      </w:r>
      <w:r w:rsidRPr="00D56609">
        <w:rPr>
          <w:rFonts w:eastAsia="メイリオ" w:hint="eastAsia"/>
          <w:sz w:val="24"/>
          <w:szCs w:val="24"/>
        </w:rPr>
        <w:t>31</w:t>
      </w:r>
      <w:r w:rsidRPr="00D56609">
        <w:rPr>
          <w:rFonts w:eastAsia="メイリオ" w:hint="eastAsia"/>
          <w:sz w:val="24"/>
          <w:szCs w:val="24"/>
        </w:rPr>
        <w:t>日まで</w:t>
      </w:r>
    </w:p>
    <w:p w14:paraId="6E535269" w14:textId="21E09413" w:rsidR="00D56609" w:rsidRDefault="00D56609" w:rsidP="00D112D5">
      <w:pPr>
        <w:pStyle w:val="2-2"/>
        <w:spacing w:line="0" w:lineRule="atLeast"/>
        <w:ind w:left="210" w:firstLine="240"/>
        <w:rPr>
          <w:rFonts w:ascii="游ゴシック" w:eastAsia="メイリオ" w:hAnsi="游ゴシック"/>
          <w:b/>
          <w:bCs/>
          <w:sz w:val="24"/>
          <w:szCs w:val="24"/>
        </w:rPr>
      </w:pPr>
      <w:r w:rsidRPr="00D56609">
        <w:rPr>
          <w:rFonts w:ascii="游ゴシック" w:eastAsia="メイリオ" w:hAnsi="游ゴシック" w:hint="eastAsia"/>
          <w:b/>
          <w:bCs/>
          <w:sz w:val="24"/>
          <w:szCs w:val="24"/>
        </w:rPr>
        <w:t>※　事業所単位の申請です。</w:t>
      </w:r>
      <w:r w:rsidRPr="00D56609">
        <w:rPr>
          <w:rFonts w:ascii="游ゴシック" w:eastAsia="メイリオ" w:hAnsi="游ゴシック"/>
          <w:b/>
          <w:bCs/>
          <w:sz w:val="24"/>
          <w:szCs w:val="24"/>
        </w:rPr>
        <w:cr/>
      </w:r>
    </w:p>
    <w:p w14:paraId="3F9D705F" w14:textId="15ECD3B1" w:rsidR="00D112D5" w:rsidRDefault="00D112D5" w:rsidP="00D112D5"/>
    <w:p w14:paraId="3981E559" w14:textId="47485C13" w:rsidR="00D112D5" w:rsidRDefault="00D112D5" w:rsidP="00D112D5"/>
    <w:p w14:paraId="3E012F73" w14:textId="77777777" w:rsidR="00D112D5" w:rsidRPr="00D112D5" w:rsidRDefault="00D112D5" w:rsidP="00D112D5"/>
    <w:p w14:paraId="0D8D836E"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lastRenderedPageBreak/>
        <w:t>◇お問い合わせ先等</w:t>
      </w:r>
    </w:p>
    <w:tbl>
      <w:tblPr>
        <w:tblStyle w:val="ad"/>
        <w:tblW w:w="9634" w:type="dxa"/>
        <w:tblLayout w:type="fixed"/>
        <w:tblLook w:val="04A0" w:firstRow="1" w:lastRow="0" w:firstColumn="1" w:lastColumn="0" w:noHBand="0" w:noVBand="1"/>
      </w:tblPr>
      <w:tblGrid>
        <w:gridCol w:w="7366"/>
        <w:gridCol w:w="2268"/>
      </w:tblGrid>
      <w:tr w:rsidR="00D56609" w:rsidRPr="00D56609" w14:paraId="6F0BFCF7" w14:textId="77777777" w:rsidTr="00637063">
        <w:trPr>
          <w:trHeight w:val="1800"/>
        </w:trPr>
        <w:tc>
          <w:tcPr>
            <w:tcW w:w="7366" w:type="dxa"/>
            <w:shd w:val="clear" w:color="auto" w:fill="auto"/>
            <w:vAlign w:val="center"/>
          </w:tcPr>
          <w:p w14:paraId="08F7BB0D" w14:textId="77777777" w:rsidR="00D56609" w:rsidRPr="00D56609" w:rsidRDefault="00D56609" w:rsidP="00D112D5">
            <w:pPr>
              <w:spacing w:line="0" w:lineRule="atLeast"/>
              <w:ind w:firstLineChars="100" w:firstLine="240"/>
              <w:rPr>
                <w:rFonts w:ascii="游明朝" w:eastAsia="メイリオ" w:hAnsi="游明朝"/>
                <w:sz w:val="24"/>
                <w:szCs w:val="24"/>
              </w:rPr>
            </w:pPr>
            <w:bookmarkStart w:id="13" w:name="_Hlk43865485"/>
            <w:bookmarkEnd w:id="12"/>
            <w:r w:rsidRPr="00D56609">
              <w:rPr>
                <w:rFonts w:ascii="游明朝" w:eastAsia="メイリオ" w:hAnsi="游明朝" w:hint="eastAsia"/>
                <w:sz w:val="24"/>
                <w:szCs w:val="24"/>
              </w:rPr>
              <w:t>両立支援助成金（新型コロナウイルス感染症に関する母性健康管理措置による休暇取得支援コース）</w:t>
            </w:r>
          </w:p>
          <w:p w14:paraId="22CF9C05" w14:textId="77777777" w:rsidR="00D56609" w:rsidRPr="00D56609" w:rsidRDefault="00996A1A" w:rsidP="00D112D5">
            <w:pPr>
              <w:spacing w:line="0" w:lineRule="atLeast"/>
              <w:rPr>
                <w:rFonts w:ascii="游明朝" w:eastAsia="メイリオ" w:hAnsi="游明朝"/>
                <w:sz w:val="24"/>
                <w:szCs w:val="24"/>
              </w:rPr>
            </w:pPr>
            <w:hyperlink r:id="rId113" w:history="1">
              <w:r w:rsidR="00D56609" w:rsidRPr="00D56609">
                <w:rPr>
                  <w:rStyle w:val="a9"/>
                  <w:rFonts w:ascii="游明朝" w:eastAsia="メイリオ" w:hAnsi="游明朝"/>
                  <w:sz w:val="24"/>
                  <w:szCs w:val="24"/>
                </w:rPr>
                <w:t>https://www.mhlw.go.jp/content/11909000/000925707.pdf</w:t>
              </w:r>
            </w:hyperlink>
          </w:p>
        </w:tc>
        <w:tc>
          <w:tcPr>
            <w:tcW w:w="2268" w:type="dxa"/>
          </w:tcPr>
          <w:p w14:paraId="11A12B6F" w14:textId="77777777" w:rsidR="00D56609" w:rsidRPr="00D56609" w:rsidRDefault="00D56609" w:rsidP="00D112D5">
            <w:pPr>
              <w:spacing w:line="0" w:lineRule="atLeast"/>
              <w:rPr>
                <w:rFonts w:ascii="游明朝" w:eastAsia="メイリオ" w:hAnsi="游明朝"/>
                <w:sz w:val="24"/>
                <w:szCs w:val="24"/>
              </w:rPr>
            </w:pPr>
            <w:r w:rsidRPr="00D56609">
              <w:rPr>
                <w:rFonts w:ascii="游明朝" w:eastAsia="メイリオ" w:hAnsi="游明朝"/>
                <w:noProof/>
                <w:sz w:val="24"/>
                <w:szCs w:val="24"/>
              </w:rPr>
              <w:drawing>
                <wp:anchor distT="0" distB="0" distL="114300" distR="114300" simplePos="0" relativeHeight="251865088" behindDoc="0" locked="0" layoutInCell="1" allowOverlap="1" wp14:anchorId="0BCD13A5" wp14:editId="55776400">
                  <wp:simplePos x="0" y="0"/>
                  <wp:positionH relativeFrom="column">
                    <wp:posOffset>205740</wp:posOffset>
                  </wp:positionH>
                  <wp:positionV relativeFrom="paragraph">
                    <wp:posOffset>85090</wp:posOffset>
                  </wp:positionV>
                  <wp:extent cx="936000" cy="9360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13"/>
    </w:tbl>
    <w:p w14:paraId="1F48345B" w14:textId="77777777" w:rsidR="00D112D5" w:rsidRDefault="00D112D5" w:rsidP="00D112D5">
      <w:pPr>
        <w:pStyle w:val="2-1"/>
        <w:spacing w:beforeLines="0" w:before="0" w:line="0" w:lineRule="atLeast"/>
        <w:rPr>
          <w:rFonts w:eastAsia="メイリオ"/>
          <w:sz w:val="28"/>
          <w:szCs w:val="28"/>
        </w:rPr>
      </w:pPr>
    </w:p>
    <w:p w14:paraId="0C31A2BD" w14:textId="39341CF8" w:rsidR="00D112D5" w:rsidRDefault="00D56609" w:rsidP="00D112D5">
      <w:pPr>
        <w:pStyle w:val="2-1"/>
        <w:spacing w:beforeLines="0" w:before="0" w:line="0" w:lineRule="atLeast"/>
        <w:rPr>
          <w:rFonts w:eastAsia="メイリオ"/>
          <w:sz w:val="28"/>
          <w:szCs w:val="28"/>
        </w:rPr>
      </w:pPr>
      <w:r w:rsidRPr="00D112D5">
        <w:rPr>
          <w:rFonts w:eastAsia="メイリオ" w:hint="eastAsia"/>
          <w:sz w:val="28"/>
          <w:szCs w:val="28"/>
        </w:rPr>
        <w:t>４　新型コロナウイルス感染症に関する</w:t>
      </w:r>
    </w:p>
    <w:p w14:paraId="21213194" w14:textId="78A27A10" w:rsidR="00D56609" w:rsidRPr="00D112D5" w:rsidRDefault="00D56609" w:rsidP="00D112D5">
      <w:pPr>
        <w:pStyle w:val="2-1"/>
        <w:spacing w:beforeLines="0" w:before="0" w:line="0" w:lineRule="atLeast"/>
        <w:ind w:firstLineChars="750" w:firstLine="2100"/>
        <w:rPr>
          <w:rFonts w:eastAsia="メイリオ"/>
          <w:sz w:val="28"/>
          <w:szCs w:val="28"/>
        </w:rPr>
      </w:pPr>
      <w:r w:rsidRPr="00D112D5">
        <w:rPr>
          <w:rFonts w:eastAsia="メイリオ" w:hint="eastAsia"/>
          <w:sz w:val="28"/>
          <w:szCs w:val="28"/>
        </w:rPr>
        <w:t>母性健康管理措置による休暇制度導入助成金（令和４年度）</w:t>
      </w:r>
    </w:p>
    <w:p w14:paraId="1177C253" w14:textId="77777777" w:rsidR="00D56609" w:rsidRPr="00D56609" w:rsidRDefault="00D56609" w:rsidP="00D56609">
      <w:pPr>
        <w:rPr>
          <w:rFonts w:ascii="游ゴシック" w:eastAsia="メイリオ" w:hAnsi="游ゴシック"/>
          <w:b/>
          <w:bCs/>
          <w:sz w:val="24"/>
          <w:szCs w:val="24"/>
        </w:rPr>
      </w:pPr>
      <w:r w:rsidRPr="00D56609">
        <w:rPr>
          <w:rFonts w:ascii="游ゴシック" w:eastAsia="メイリオ" w:hAnsi="游ゴシック" w:hint="eastAsia"/>
          <w:b/>
          <w:bCs/>
          <w:sz w:val="24"/>
          <w:szCs w:val="24"/>
        </w:rPr>
        <w:t>◇制度概要</w:t>
      </w:r>
    </w:p>
    <w:p w14:paraId="3A66AF89" w14:textId="77777777" w:rsidR="00D56609" w:rsidRPr="00D56609" w:rsidRDefault="00D56609" w:rsidP="00D56609">
      <w:pPr>
        <w:pStyle w:val="2-2"/>
        <w:ind w:left="210" w:firstLine="240"/>
        <w:rPr>
          <w:rFonts w:eastAsia="メイリオ"/>
          <w:sz w:val="24"/>
          <w:szCs w:val="24"/>
        </w:rPr>
      </w:pPr>
      <w:r w:rsidRPr="00D56609">
        <w:rPr>
          <w:rFonts w:eastAsia="メイリオ" w:hint="eastAsia"/>
          <w:sz w:val="24"/>
          <w:szCs w:val="24"/>
        </w:rPr>
        <w:t>新型コロナウイルス感染症に関する母性健康管理措置として休業が必要とされた妊娠中の女性労働者が、安心して休暇を取得して出産し、出産後も継続して活躍できる職場環境を整備するため、当該女性労働者のための有給の休暇を設けて取得させた事業主を助成します。</w:t>
      </w:r>
    </w:p>
    <w:p w14:paraId="1068FC41" w14:textId="77777777" w:rsidR="00D56609" w:rsidRPr="00D56609" w:rsidRDefault="00D56609" w:rsidP="00D56609">
      <w:pPr>
        <w:rPr>
          <w:rFonts w:ascii="游ゴシック" w:eastAsia="メイリオ" w:hAnsi="游ゴシック"/>
          <w:b/>
          <w:bCs/>
          <w:sz w:val="24"/>
          <w:szCs w:val="24"/>
        </w:rPr>
      </w:pPr>
      <w:r w:rsidRPr="00D56609">
        <w:rPr>
          <w:rFonts w:ascii="游ゴシック" w:eastAsia="メイリオ" w:hAnsi="游ゴシック" w:hint="eastAsia"/>
          <w:b/>
          <w:bCs/>
          <w:sz w:val="24"/>
          <w:szCs w:val="24"/>
        </w:rPr>
        <w:t>◇助成の対象</w:t>
      </w:r>
    </w:p>
    <w:p w14:paraId="26A20928" w14:textId="77777777" w:rsidR="00D56609" w:rsidRPr="00D56609" w:rsidRDefault="00D56609" w:rsidP="00D56609">
      <w:pPr>
        <w:pStyle w:val="2-2"/>
        <w:ind w:left="210" w:firstLine="240"/>
        <w:rPr>
          <w:rFonts w:ascii="游明朝" w:eastAsia="メイリオ" w:hAnsi="游明朝"/>
          <w:sz w:val="24"/>
          <w:szCs w:val="24"/>
        </w:rPr>
      </w:pPr>
      <w:r w:rsidRPr="00D56609">
        <w:rPr>
          <w:rFonts w:ascii="游明朝" w:eastAsia="メイリオ" w:hAnsi="游明朝" w:cs="ＭＳ 明朝" w:hint="eastAsia"/>
          <w:sz w:val="24"/>
          <w:szCs w:val="24"/>
        </w:rPr>
        <w:t>次</w:t>
      </w:r>
      <w:r w:rsidRPr="00D56609">
        <w:rPr>
          <w:rFonts w:ascii="游明朝" w:eastAsia="メイリオ" w:hAnsi="游明朝" w:hint="eastAsia"/>
          <w:sz w:val="24"/>
          <w:szCs w:val="24"/>
        </w:rPr>
        <w:t>の全ての条件を満たす事業主が対象です。</w:t>
      </w:r>
    </w:p>
    <w:p w14:paraId="3145F835" w14:textId="77777777" w:rsidR="00D56609" w:rsidRPr="00D56609" w:rsidRDefault="00D56609" w:rsidP="00D56609">
      <w:pPr>
        <w:pStyle w:val="5-1"/>
        <w:ind w:hanging="240"/>
        <w:rPr>
          <w:rFonts w:eastAsia="メイリオ"/>
          <w:sz w:val="24"/>
          <w:szCs w:val="24"/>
        </w:rPr>
      </w:pPr>
      <w:r w:rsidRPr="00D56609">
        <w:rPr>
          <w:rFonts w:ascii="ＭＳ 明朝" w:eastAsia="メイリオ" w:hAnsi="ＭＳ 明朝" w:hint="eastAsia"/>
          <w:sz w:val="24"/>
          <w:szCs w:val="24"/>
        </w:rPr>
        <w:t>➀</w:t>
      </w:r>
      <w:r w:rsidRPr="00D56609">
        <w:rPr>
          <w:rFonts w:eastAsia="メイリオ" w:hint="eastAsia"/>
          <w:sz w:val="24"/>
          <w:szCs w:val="24"/>
        </w:rPr>
        <w:t xml:space="preserve">　新型コロナウイルス感染症に関する母性健康管理措置として、医師または助産師の指導により、休業が必要とされた妊娠中の女性労働者が取得できる有給の休暇制度（年次有給休暇を除き、年次有給休暇の賃金相当額の６割以上が支払われるものに限る）を整備し、</w:t>
      </w:r>
    </w:p>
    <w:p w14:paraId="644FD754" w14:textId="77777777" w:rsidR="00D56609" w:rsidRPr="00D56609" w:rsidRDefault="00D56609" w:rsidP="00D56609">
      <w:pPr>
        <w:pStyle w:val="5-1"/>
        <w:ind w:hanging="240"/>
        <w:rPr>
          <w:rFonts w:eastAsia="メイリオ"/>
          <w:sz w:val="24"/>
          <w:szCs w:val="24"/>
        </w:rPr>
      </w:pPr>
      <w:r w:rsidRPr="00D56609">
        <w:rPr>
          <w:rFonts w:eastAsia="メイリオ" w:hint="eastAsia"/>
          <w:sz w:val="24"/>
          <w:szCs w:val="24"/>
        </w:rPr>
        <w:t>②　当該有給休暇制度の内容を新型コロナウイルス感染症に関する母性健康管理措置の内容とあわせて労働者に周知した事業主であって、</w:t>
      </w:r>
    </w:p>
    <w:p w14:paraId="660495B1" w14:textId="77777777" w:rsidR="00D56609" w:rsidRPr="00D56609" w:rsidRDefault="00D56609" w:rsidP="00D56609">
      <w:pPr>
        <w:pStyle w:val="5-1"/>
        <w:ind w:hanging="240"/>
        <w:rPr>
          <w:rFonts w:eastAsia="メイリオ"/>
          <w:sz w:val="24"/>
          <w:szCs w:val="24"/>
        </w:rPr>
      </w:pPr>
      <w:r w:rsidRPr="00D56609">
        <w:rPr>
          <w:rFonts w:eastAsia="メイリオ" w:hint="eastAsia"/>
          <w:sz w:val="24"/>
          <w:szCs w:val="24"/>
        </w:rPr>
        <w:t>③　令和３年４月１日から令和５年３月</w:t>
      </w:r>
      <w:r w:rsidRPr="00D56609">
        <w:rPr>
          <w:rFonts w:eastAsia="メイリオ" w:hint="eastAsia"/>
          <w:sz w:val="24"/>
          <w:szCs w:val="24"/>
        </w:rPr>
        <w:t>31</w:t>
      </w:r>
      <w:r w:rsidRPr="00D56609">
        <w:rPr>
          <w:rFonts w:eastAsia="メイリオ" w:hint="eastAsia"/>
          <w:sz w:val="24"/>
          <w:szCs w:val="24"/>
        </w:rPr>
        <w:t>日までの間に、当該休暇を合計して５日以上取得させたこと。</w:t>
      </w:r>
    </w:p>
    <w:p w14:paraId="58EFA1E2" w14:textId="77777777" w:rsidR="00D56609" w:rsidRPr="00D56609" w:rsidRDefault="00D56609" w:rsidP="00D56609">
      <w:pPr>
        <w:pStyle w:val="5-1"/>
        <w:ind w:hanging="240"/>
        <w:rPr>
          <w:rFonts w:eastAsia="メイリオ"/>
          <w:sz w:val="24"/>
          <w:szCs w:val="24"/>
        </w:rPr>
      </w:pPr>
      <w:r w:rsidRPr="00D56609">
        <w:rPr>
          <w:rFonts w:eastAsia="メイリオ" w:hint="eastAsia"/>
          <w:sz w:val="24"/>
          <w:szCs w:val="24"/>
        </w:rPr>
        <w:t>④　この助成金の申請までに、対象となる事業場において令和２年度の「両立支援等助成金（新型コロナウイルス感染症に関する母性健康管理措置による休暇取得支援コース）」、「新型コロナウイルス感染症に関する母性健康管理措置による休暇取得支援助成金」を受給していない。また、令和３年度に新型コロナウイルス感染症に関する母性健康管理措置による休暇制度導入助成金を受給していない。</w:t>
      </w:r>
    </w:p>
    <w:p w14:paraId="7C223B3B" w14:textId="77777777" w:rsidR="00D56609" w:rsidRPr="00D56609" w:rsidRDefault="00D56609" w:rsidP="00D56609">
      <w:pPr>
        <w:pStyle w:val="2-2"/>
        <w:ind w:left="210" w:firstLine="240"/>
        <w:rPr>
          <w:rFonts w:eastAsia="メイリオ"/>
          <w:sz w:val="24"/>
          <w:szCs w:val="24"/>
        </w:rPr>
      </w:pPr>
      <w:r w:rsidRPr="00D56609">
        <w:rPr>
          <w:rFonts w:eastAsia="メイリオ" w:hint="eastAsia"/>
          <w:sz w:val="24"/>
          <w:szCs w:val="24"/>
        </w:rPr>
        <w:t>※　雇用保険被保険者でない方も対象です。</w:t>
      </w:r>
    </w:p>
    <w:p w14:paraId="4847485C"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lastRenderedPageBreak/>
        <w:t>◇助成額</w:t>
      </w:r>
    </w:p>
    <w:p w14:paraId="71AFCA0F"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1</w:t>
      </w:r>
      <w:r w:rsidRPr="00D56609">
        <w:rPr>
          <w:rFonts w:eastAsia="メイリオ" w:hint="eastAsia"/>
          <w:sz w:val="24"/>
          <w:szCs w:val="24"/>
        </w:rPr>
        <w:t>事業場について、</w:t>
      </w:r>
      <w:r w:rsidRPr="00D56609">
        <w:rPr>
          <w:rFonts w:eastAsia="メイリオ" w:hint="eastAsia"/>
          <w:sz w:val="24"/>
          <w:szCs w:val="24"/>
        </w:rPr>
        <w:t>1</w:t>
      </w:r>
      <w:r w:rsidRPr="00D56609">
        <w:rPr>
          <w:rFonts w:eastAsia="メイリオ" w:hint="eastAsia"/>
          <w:sz w:val="24"/>
          <w:szCs w:val="24"/>
        </w:rPr>
        <w:t>回限り</w:t>
      </w:r>
      <w:r w:rsidRPr="00D56609">
        <w:rPr>
          <w:rFonts w:eastAsia="メイリオ" w:hint="eastAsia"/>
          <w:sz w:val="24"/>
          <w:szCs w:val="24"/>
        </w:rPr>
        <w:t>15</w:t>
      </w:r>
      <w:r w:rsidRPr="00D56609">
        <w:rPr>
          <w:rFonts w:eastAsia="メイリオ" w:hint="eastAsia"/>
          <w:sz w:val="24"/>
          <w:szCs w:val="24"/>
        </w:rPr>
        <w:t>万円。</w:t>
      </w:r>
    </w:p>
    <w:p w14:paraId="7FE79D14"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t>◇申請期間</w:t>
      </w:r>
    </w:p>
    <w:p w14:paraId="7381FD60"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対象労働者の有給休暇の延べ日数が合計５日に達した日の翌日から令和５年５月</w:t>
      </w:r>
      <w:r w:rsidRPr="00D56609">
        <w:rPr>
          <w:rFonts w:eastAsia="メイリオ" w:hint="eastAsia"/>
          <w:sz w:val="24"/>
          <w:szCs w:val="24"/>
        </w:rPr>
        <w:t>31</w:t>
      </w:r>
      <w:r w:rsidRPr="00D56609">
        <w:rPr>
          <w:rFonts w:eastAsia="メイリオ" w:hint="eastAsia"/>
          <w:sz w:val="24"/>
          <w:szCs w:val="24"/>
        </w:rPr>
        <w:t>日まで</w:t>
      </w:r>
    </w:p>
    <w:p w14:paraId="5CE2487B"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　事業場単位の申請です。</w:t>
      </w:r>
    </w:p>
    <w:p w14:paraId="70037338"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t>◇お問い合わせ先等</w:t>
      </w:r>
    </w:p>
    <w:tbl>
      <w:tblPr>
        <w:tblStyle w:val="ad"/>
        <w:tblW w:w="9634" w:type="dxa"/>
        <w:tblLayout w:type="fixed"/>
        <w:tblLook w:val="04A0" w:firstRow="1" w:lastRow="0" w:firstColumn="1" w:lastColumn="0" w:noHBand="0" w:noVBand="1"/>
      </w:tblPr>
      <w:tblGrid>
        <w:gridCol w:w="6941"/>
        <w:gridCol w:w="2693"/>
      </w:tblGrid>
      <w:tr w:rsidR="00D56609" w:rsidRPr="00D56609" w14:paraId="02F569BC" w14:textId="77777777" w:rsidTr="00637063">
        <w:trPr>
          <w:trHeight w:val="1800"/>
        </w:trPr>
        <w:tc>
          <w:tcPr>
            <w:tcW w:w="6941" w:type="dxa"/>
            <w:shd w:val="clear" w:color="auto" w:fill="auto"/>
            <w:vAlign w:val="center"/>
          </w:tcPr>
          <w:p w14:paraId="4F6811B2" w14:textId="77777777" w:rsidR="00D56609" w:rsidRPr="00D56609" w:rsidRDefault="00D56609" w:rsidP="00637063">
            <w:pPr>
              <w:spacing w:line="360" w:lineRule="exact"/>
              <w:rPr>
                <w:rFonts w:ascii="游明朝" w:eastAsia="メイリオ" w:hAnsi="游明朝"/>
                <w:sz w:val="24"/>
                <w:szCs w:val="24"/>
              </w:rPr>
            </w:pPr>
            <w:r w:rsidRPr="00D56609">
              <w:rPr>
                <w:rFonts w:ascii="游明朝" w:eastAsia="メイリオ" w:hAnsi="游明朝" w:hint="eastAsia"/>
                <w:sz w:val="24"/>
                <w:szCs w:val="24"/>
              </w:rPr>
              <w:t>新型コロナウイルス感染症に関する母性健康管理措置による休暇制度導入助成金（令和４年度）</w:t>
            </w:r>
          </w:p>
          <w:p w14:paraId="667BB84C" w14:textId="77777777" w:rsidR="00D56609" w:rsidRPr="00D56609" w:rsidRDefault="00996A1A" w:rsidP="00637063">
            <w:pPr>
              <w:spacing w:line="360" w:lineRule="exact"/>
              <w:rPr>
                <w:rFonts w:ascii="游明朝" w:eastAsia="メイリオ" w:hAnsi="游明朝"/>
                <w:sz w:val="24"/>
                <w:szCs w:val="24"/>
              </w:rPr>
            </w:pPr>
            <w:hyperlink r:id="rId115" w:history="1">
              <w:r w:rsidR="00D56609" w:rsidRPr="00D56609">
                <w:rPr>
                  <w:rStyle w:val="a9"/>
                  <w:rFonts w:ascii="游明朝" w:eastAsia="メイリオ" w:hAnsi="游明朝"/>
                  <w:sz w:val="24"/>
                  <w:szCs w:val="24"/>
                </w:rPr>
                <w:t>https://www.mhlw.go.jp/content/11909000/000925708.pdf</w:t>
              </w:r>
            </w:hyperlink>
          </w:p>
        </w:tc>
        <w:tc>
          <w:tcPr>
            <w:tcW w:w="2693" w:type="dxa"/>
            <w:vAlign w:val="center"/>
          </w:tcPr>
          <w:p w14:paraId="335A2542" w14:textId="77777777" w:rsidR="00D56609" w:rsidRPr="00D56609" w:rsidRDefault="00D56609" w:rsidP="00637063">
            <w:pPr>
              <w:spacing w:line="360" w:lineRule="exact"/>
              <w:rPr>
                <w:rFonts w:ascii="游明朝" w:eastAsia="メイリオ" w:hAnsi="游明朝"/>
                <w:sz w:val="24"/>
                <w:szCs w:val="24"/>
              </w:rPr>
            </w:pPr>
            <w:r w:rsidRPr="00D56609">
              <w:rPr>
                <w:rFonts w:ascii="游明朝" w:eastAsia="メイリオ" w:hAnsi="游明朝"/>
                <w:noProof/>
                <w:sz w:val="24"/>
                <w:szCs w:val="24"/>
              </w:rPr>
              <w:drawing>
                <wp:anchor distT="0" distB="0" distL="114300" distR="114300" simplePos="0" relativeHeight="251869184" behindDoc="0" locked="0" layoutInCell="1" allowOverlap="1" wp14:anchorId="604443A4" wp14:editId="35E3DD25">
                  <wp:simplePos x="0" y="0"/>
                  <wp:positionH relativeFrom="column">
                    <wp:posOffset>359410</wp:posOffset>
                  </wp:positionH>
                  <wp:positionV relativeFrom="paragraph">
                    <wp:posOffset>113030</wp:posOffset>
                  </wp:positionV>
                  <wp:extent cx="936000" cy="9360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4332A" w14:textId="77777777" w:rsidR="00D56609" w:rsidRPr="00D56609" w:rsidRDefault="00D56609" w:rsidP="00637063">
            <w:pPr>
              <w:spacing w:line="360" w:lineRule="exact"/>
              <w:rPr>
                <w:rFonts w:ascii="游明朝" w:eastAsia="メイリオ" w:hAnsi="游明朝"/>
                <w:sz w:val="24"/>
                <w:szCs w:val="24"/>
              </w:rPr>
            </w:pPr>
          </w:p>
          <w:p w14:paraId="4D3B9219" w14:textId="77777777" w:rsidR="00D56609" w:rsidRPr="00D56609" w:rsidRDefault="00D56609" w:rsidP="00637063">
            <w:pPr>
              <w:spacing w:line="360" w:lineRule="exact"/>
              <w:rPr>
                <w:rFonts w:ascii="游明朝" w:eastAsia="メイリオ" w:hAnsi="游明朝"/>
                <w:sz w:val="24"/>
                <w:szCs w:val="24"/>
              </w:rPr>
            </w:pPr>
          </w:p>
          <w:p w14:paraId="016099A2" w14:textId="77777777" w:rsidR="00D56609" w:rsidRPr="00D56609" w:rsidRDefault="00D56609" w:rsidP="00637063">
            <w:pPr>
              <w:spacing w:line="360" w:lineRule="exact"/>
              <w:rPr>
                <w:rFonts w:ascii="游明朝" w:eastAsia="メイリオ" w:hAnsi="游明朝"/>
                <w:sz w:val="24"/>
                <w:szCs w:val="24"/>
              </w:rPr>
            </w:pPr>
          </w:p>
          <w:p w14:paraId="71F29971" w14:textId="77777777" w:rsidR="00D56609" w:rsidRPr="00D56609" w:rsidRDefault="00D56609" w:rsidP="00637063">
            <w:pPr>
              <w:spacing w:line="360" w:lineRule="exact"/>
              <w:rPr>
                <w:rFonts w:ascii="游明朝" w:eastAsia="メイリオ" w:hAnsi="游明朝"/>
                <w:sz w:val="24"/>
                <w:szCs w:val="24"/>
              </w:rPr>
            </w:pPr>
          </w:p>
        </w:tc>
      </w:tr>
    </w:tbl>
    <w:p w14:paraId="76F9E525" w14:textId="6A9380B2" w:rsidR="00D56609" w:rsidRDefault="00D56609" w:rsidP="00D56609">
      <w:pPr>
        <w:pStyle w:val="2-1"/>
        <w:spacing w:before="184"/>
        <w:rPr>
          <w:rFonts w:eastAsia="メイリオ"/>
          <w:sz w:val="28"/>
          <w:szCs w:val="28"/>
          <w:u w:val="double"/>
        </w:rPr>
      </w:pPr>
      <w:bookmarkStart w:id="14" w:name="_Toc69027763"/>
      <w:r w:rsidRPr="00D112D5">
        <w:rPr>
          <w:rFonts w:eastAsia="メイリオ" w:hint="eastAsia"/>
          <w:sz w:val="28"/>
          <w:szCs w:val="28"/>
        </w:rPr>
        <w:t>５　妊娠中の女性労働者に係る母性健康管理措置促進事業（新型コロナウイルス感染症緊急対策）</w:t>
      </w:r>
      <w:r w:rsidRPr="00D112D5">
        <w:rPr>
          <w:rFonts w:eastAsia="メイリオ" w:hint="eastAsia"/>
          <w:sz w:val="28"/>
          <w:szCs w:val="28"/>
          <w:u w:val="double"/>
        </w:rPr>
        <w:t>【東京都に所在する事業所のみ対象】</w:t>
      </w:r>
      <w:bookmarkEnd w:id="14"/>
    </w:p>
    <w:p w14:paraId="37BD10EB" w14:textId="77777777" w:rsidR="00D112D5" w:rsidRPr="00D112D5" w:rsidRDefault="00D112D5" w:rsidP="00D112D5"/>
    <w:p w14:paraId="6BD8A5DD" w14:textId="77777777" w:rsidR="00D56609" w:rsidRPr="00D56609" w:rsidRDefault="00D56609" w:rsidP="00D112D5">
      <w:pPr>
        <w:pStyle w:val="2-2"/>
        <w:spacing w:line="0" w:lineRule="atLeast"/>
        <w:ind w:left="210" w:firstLine="240"/>
        <w:rPr>
          <w:rFonts w:eastAsia="メイリオ"/>
          <w:sz w:val="24"/>
          <w:szCs w:val="24"/>
        </w:rPr>
      </w:pPr>
      <w:r w:rsidRPr="00D56609">
        <w:rPr>
          <w:rFonts w:eastAsia="メイリオ" w:hint="eastAsia"/>
          <w:sz w:val="24"/>
          <w:szCs w:val="24"/>
        </w:rPr>
        <w:t>厚生労働省が実施する助成金の支給決定を受けた都内中小企業等のうち、新型コロナウイルス感染症に関する母性健康管理措置による有給休暇（年次有給休暇を除く）が就業規則に整備されておらず、新たに当該有給休暇を就業規則に規定し、労働基準監督署へ届け出た場合に奨励金を支給します。</w:t>
      </w:r>
    </w:p>
    <w:p w14:paraId="715FFF00"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t>◇</w:t>
      </w:r>
      <w:r w:rsidRPr="00D56609">
        <w:rPr>
          <w:rFonts w:ascii="游ゴシック" w:eastAsia="メイリオ" w:hAnsi="游ゴシック"/>
          <w:b/>
          <w:bCs/>
          <w:sz w:val="24"/>
          <w:szCs w:val="24"/>
        </w:rPr>
        <w:t>対象</w:t>
      </w:r>
      <w:r w:rsidRPr="00D56609">
        <w:rPr>
          <w:rFonts w:ascii="游ゴシック" w:eastAsia="メイリオ" w:hAnsi="游ゴシック" w:hint="eastAsia"/>
          <w:b/>
          <w:bCs/>
          <w:sz w:val="24"/>
          <w:szCs w:val="24"/>
        </w:rPr>
        <w:t>となる</w:t>
      </w:r>
      <w:r w:rsidRPr="00D56609">
        <w:rPr>
          <w:rFonts w:ascii="游ゴシック" w:eastAsia="メイリオ" w:hAnsi="游ゴシック"/>
          <w:b/>
          <w:bCs/>
          <w:sz w:val="24"/>
          <w:szCs w:val="24"/>
        </w:rPr>
        <w:t>事業者</w:t>
      </w:r>
    </w:p>
    <w:p w14:paraId="0AC69C9D" w14:textId="77777777" w:rsidR="00D56609" w:rsidRPr="00D56609" w:rsidRDefault="00D56609" w:rsidP="00D112D5">
      <w:pPr>
        <w:spacing w:line="0" w:lineRule="atLeast"/>
        <w:rPr>
          <w:rFonts w:eastAsia="メイリオ"/>
          <w:sz w:val="24"/>
          <w:szCs w:val="24"/>
        </w:rPr>
      </w:pPr>
      <w:r w:rsidRPr="00D56609">
        <w:rPr>
          <w:rFonts w:eastAsia="メイリオ" w:hint="eastAsia"/>
          <w:sz w:val="24"/>
          <w:szCs w:val="24"/>
        </w:rPr>
        <w:t>（１）東京都内に本社または事業所を置く、労働者が</w:t>
      </w:r>
      <w:r w:rsidRPr="00D56609">
        <w:rPr>
          <w:rFonts w:eastAsia="メイリオ" w:hint="eastAsia"/>
          <w:sz w:val="24"/>
          <w:szCs w:val="24"/>
        </w:rPr>
        <w:t>300</w:t>
      </w:r>
      <w:r w:rsidRPr="00D56609">
        <w:rPr>
          <w:rFonts w:eastAsia="メイリオ" w:hint="eastAsia"/>
          <w:sz w:val="24"/>
          <w:szCs w:val="24"/>
        </w:rPr>
        <w:t>名以下の中小企業等</w:t>
      </w:r>
    </w:p>
    <w:p w14:paraId="0072DF06" w14:textId="77777777" w:rsidR="00D56609" w:rsidRPr="00D56609" w:rsidRDefault="00D56609" w:rsidP="00D112D5">
      <w:pPr>
        <w:spacing w:line="0" w:lineRule="atLeast"/>
        <w:ind w:left="240" w:hangingChars="100" w:hanging="240"/>
        <w:rPr>
          <w:rFonts w:eastAsia="メイリオ"/>
          <w:sz w:val="24"/>
          <w:szCs w:val="24"/>
        </w:rPr>
      </w:pPr>
      <w:r w:rsidRPr="00D56609">
        <w:rPr>
          <w:rFonts w:eastAsia="メイリオ" w:hint="eastAsia"/>
          <w:sz w:val="24"/>
          <w:szCs w:val="24"/>
        </w:rPr>
        <w:t>（２）厚生労働省が実施する以下の助成金の支給決定を受けていること（いずれか１つで可）</w:t>
      </w:r>
    </w:p>
    <w:p w14:paraId="51E28E32" w14:textId="77777777" w:rsidR="00D56609" w:rsidRPr="00D56609" w:rsidRDefault="00D56609" w:rsidP="00D112D5">
      <w:pPr>
        <w:pStyle w:val="5-1"/>
        <w:spacing w:line="0" w:lineRule="atLeast"/>
        <w:ind w:hanging="240"/>
        <w:rPr>
          <w:rFonts w:eastAsia="メイリオ"/>
          <w:sz w:val="24"/>
          <w:szCs w:val="24"/>
        </w:rPr>
      </w:pPr>
      <w:r w:rsidRPr="00D56609">
        <w:rPr>
          <w:rFonts w:eastAsia="メイリオ" w:hint="eastAsia"/>
          <w:sz w:val="24"/>
          <w:szCs w:val="24"/>
        </w:rPr>
        <w:t>①　新型コロナウイルス感染症に関する母性健康管理措置による休暇制度導入助成金</w:t>
      </w:r>
    </w:p>
    <w:p w14:paraId="7B75E3A9" w14:textId="77777777" w:rsidR="00D56609" w:rsidRPr="00D56609" w:rsidRDefault="00D56609" w:rsidP="00D112D5">
      <w:pPr>
        <w:pStyle w:val="5-1"/>
        <w:spacing w:line="0" w:lineRule="atLeast"/>
        <w:ind w:hanging="240"/>
        <w:rPr>
          <w:rFonts w:eastAsia="メイリオ"/>
          <w:sz w:val="24"/>
          <w:szCs w:val="24"/>
        </w:rPr>
      </w:pPr>
      <w:r w:rsidRPr="00D56609">
        <w:rPr>
          <w:rFonts w:eastAsia="メイリオ" w:hint="eastAsia"/>
          <w:sz w:val="24"/>
          <w:szCs w:val="24"/>
        </w:rPr>
        <w:t>②　両立支援等助成金（新型コロナウイルス感染症に関する母性健康管理措置による休暇取得支援コース）</w:t>
      </w:r>
    </w:p>
    <w:p w14:paraId="74ABCB58" w14:textId="77777777" w:rsidR="00D56609" w:rsidRPr="00D56609" w:rsidRDefault="00D56609" w:rsidP="00D112D5">
      <w:pPr>
        <w:spacing w:line="0" w:lineRule="atLeast"/>
        <w:ind w:left="480" w:hangingChars="200" w:hanging="480"/>
        <w:rPr>
          <w:rFonts w:ascii="游明朝" w:eastAsia="メイリオ" w:hAnsi="游明朝"/>
          <w:sz w:val="24"/>
          <w:szCs w:val="24"/>
        </w:rPr>
      </w:pPr>
      <w:r w:rsidRPr="00D56609">
        <w:rPr>
          <w:rFonts w:ascii="游明朝" w:eastAsia="メイリオ" w:hAnsi="游明朝" w:hint="eastAsia"/>
          <w:sz w:val="24"/>
          <w:szCs w:val="24"/>
        </w:rPr>
        <w:t>（３）（２）の助成金決定日以降、母性健康管理措置による有給休暇制度が就業規則に整備されていること</w:t>
      </w:r>
    </w:p>
    <w:p w14:paraId="7DA4E008" w14:textId="77777777" w:rsidR="00D56609" w:rsidRPr="00D56609" w:rsidRDefault="00D56609" w:rsidP="00D112D5">
      <w:pPr>
        <w:spacing w:line="0" w:lineRule="atLeast"/>
        <w:ind w:left="480" w:hangingChars="200" w:hanging="480"/>
        <w:rPr>
          <w:rFonts w:ascii="游明朝" w:eastAsia="メイリオ" w:hAnsi="游明朝"/>
          <w:sz w:val="24"/>
          <w:szCs w:val="24"/>
        </w:rPr>
      </w:pPr>
      <w:r w:rsidRPr="00D56609">
        <w:rPr>
          <w:rFonts w:ascii="游明朝" w:eastAsia="メイリオ" w:hAnsi="游明朝" w:hint="eastAsia"/>
          <w:sz w:val="24"/>
          <w:szCs w:val="24"/>
        </w:rPr>
        <w:t>（４）就業規則を作成して労働基準監督署に届出を行っていること（常時雇用する従業員が</w:t>
      </w:r>
      <w:r w:rsidRPr="00D56609">
        <w:rPr>
          <w:rFonts w:ascii="游明朝" w:eastAsia="メイリオ" w:hAnsi="游明朝" w:hint="eastAsia"/>
          <w:sz w:val="24"/>
          <w:szCs w:val="24"/>
        </w:rPr>
        <w:t>10</w:t>
      </w:r>
      <w:r w:rsidRPr="00D56609">
        <w:rPr>
          <w:rFonts w:ascii="游明朝" w:eastAsia="メイリオ" w:hAnsi="游明朝" w:hint="eastAsia"/>
          <w:sz w:val="24"/>
          <w:szCs w:val="24"/>
        </w:rPr>
        <w:t>人未満でも届出が必要となります。）</w:t>
      </w:r>
    </w:p>
    <w:p w14:paraId="393396DB" w14:textId="77777777" w:rsidR="00D56609" w:rsidRPr="00D56609" w:rsidRDefault="00D56609" w:rsidP="00D112D5">
      <w:pPr>
        <w:spacing w:line="0" w:lineRule="atLeast"/>
        <w:rPr>
          <w:rFonts w:ascii="游明朝" w:eastAsia="メイリオ" w:hAnsi="游明朝"/>
          <w:sz w:val="24"/>
          <w:szCs w:val="24"/>
        </w:rPr>
      </w:pPr>
      <w:r w:rsidRPr="00D56609">
        <w:rPr>
          <w:rFonts w:ascii="游明朝" w:eastAsia="メイリオ" w:hAnsi="游明朝" w:hint="eastAsia"/>
          <w:sz w:val="24"/>
          <w:szCs w:val="24"/>
        </w:rPr>
        <w:t>※</w:t>
      </w:r>
      <w:r w:rsidRPr="00D56609">
        <w:rPr>
          <w:rFonts w:ascii="游明朝" w:eastAsia="メイリオ" w:hAnsi="游明朝" w:hint="eastAsia"/>
          <w:sz w:val="24"/>
          <w:szCs w:val="24"/>
        </w:rPr>
        <w:t xml:space="preserve"> </w:t>
      </w:r>
      <w:r w:rsidRPr="00D56609">
        <w:rPr>
          <w:rFonts w:ascii="游明朝" w:eastAsia="メイリオ" w:hAnsi="游明朝" w:hint="eastAsia"/>
          <w:sz w:val="24"/>
          <w:szCs w:val="24"/>
        </w:rPr>
        <w:t>詳細は、募集要項をご確認ください。</w:t>
      </w:r>
    </w:p>
    <w:p w14:paraId="30E83484" w14:textId="77777777" w:rsidR="00D112D5" w:rsidRDefault="00D112D5" w:rsidP="00D112D5">
      <w:pPr>
        <w:spacing w:line="0" w:lineRule="atLeast"/>
        <w:rPr>
          <w:rFonts w:ascii="游ゴシック" w:eastAsia="メイリオ" w:hAnsi="游ゴシック"/>
          <w:b/>
          <w:bCs/>
          <w:sz w:val="24"/>
          <w:szCs w:val="24"/>
        </w:rPr>
      </w:pPr>
    </w:p>
    <w:p w14:paraId="0B2F2475" w14:textId="6CA5D4F9"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lastRenderedPageBreak/>
        <w:t>◇申請受付期間</w:t>
      </w:r>
    </w:p>
    <w:p w14:paraId="2A964843" w14:textId="77777777" w:rsidR="00D56609" w:rsidRPr="00D56609" w:rsidRDefault="00D56609" w:rsidP="00D112D5">
      <w:pPr>
        <w:spacing w:line="0" w:lineRule="atLeast"/>
        <w:ind w:firstLineChars="100" w:firstLine="240"/>
        <w:rPr>
          <w:rFonts w:eastAsia="メイリオ"/>
          <w:sz w:val="24"/>
          <w:szCs w:val="24"/>
          <w:shd w:val="clear" w:color="auto" w:fill="FFFFFF"/>
        </w:rPr>
      </w:pPr>
      <w:r w:rsidRPr="00D56609">
        <w:rPr>
          <w:rFonts w:eastAsia="メイリオ" w:hint="eastAsia"/>
          <w:sz w:val="24"/>
          <w:szCs w:val="24"/>
          <w:shd w:val="clear" w:color="auto" w:fill="FFFFFF"/>
        </w:rPr>
        <w:t>令和</w:t>
      </w:r>
      <w:r w:rsidRPr="00D56609">
        <w:rPr>
          <w:rFonts w:eastAsia="メイリオ" w:hint="eastAsia"/>
          <w:sz w:val="24"/>
          <w:szCs w:val="24"/>
          <w:shd w:val="clear" w:color="auto" w:fill="FFFFFF"/>
        </w:rPr>
        <w:t>4</w:t>
      </w:r>
      <w:r w:rsidRPr="00D56609">
        <w:rPr>
          <w:rFonts w:eastAsia="メイリオ" w:hint="eastAsia"/>
          <w:sz w:val="24"/>
          <w:szCs w:val="24"/>
          <w:shd w:val="clear" w:color="auto" w:fill="FFFFFF"/>
        </w:rPr>
        <w:t>年</w:t>
      </w:r>
      <w:r w:rsidRPr="00D56609">
        <w:rPr>
          <w:rFonts w:eastAsia="メイリオ" w:hint="eastAsia"/>
          <w:sz w:val="24"/>
          <w:szCs w:val="24"/>
          <w:shd w:val="clear" w:color="auto" w:fill="FFFFFF"/>
        </w:rPr>
        <w:t>5</w:t>
      </w:r>
      <w:r w:rsidRPr="00D56609">
        <w:rPr>
          <w:rFonts w:eastAsia="メイリオ" w:hint="eastAsia"/>
          <w:sz w:val="24"/>
          <w:szCs w:val="24"/>
          <w:shd w:val="clear" w:color="auto" w:fill="FFFFFF"/>
        </w:rPr>
        <w:t>月</w:t>
      </w:r>
      <w:r w:rsidRPr="00D56609">
        <w:rPr>
          <w:rFonts w:eastAsia="メイリオ" w:hint="eastAsia"/>
          <w:sz w:val="24"/>
          <w:szCs w:val="24"/>
          <w:shd w:val="clear" w:color="auto" w:fill="FFFFFF"/>
        </w:rPr>
        <w:t>20</w:t>
      </w:r>
      <w:r w:rsidRPr="00D56609">
        <w:rPr>
          <w:rFonts w:eastAsia="メイリオ" w:hint="eastAsia"/>
          <w:sz w:val="24"/>
          <w:szCs w:val="24"/>
          <w:shd w:val="clear" w:color="auto" w:fill="FFFFFF"/>
        </w:rPr>
        <w:t>日～令和</w:t>
      </w:r>
      <w:r w:rsidRPr="00D56609">
        <w:rPr>
          <w:rFonts w:eastAsia="メイリオ" w:hint="eastAsia"/>
          <w:sz w:val="24"/>
          <w:szCs w:val="24"/>
          <w:shd w:val="clear" w:color="auto" w:fill="FFFFFF"/>
        </w:rPr>
        <w:t>5</w:t>
      </w:r>
      <w:r w:rsidRPr="00D56609">
        <w:rPr>
          <w:rFonts w:eastAsia="メイリオ" w:hint="eastAsia"/>
          <w:sz w:val="24"/>
          <w:szCs w:val="24"/>
          <w:shd w:val="clear" w:color="auto" w:fill="FFFFFF"/>
        </w:rPr>
        <w:t>年</w:t>
      </w:r>
      <w:r w:rsidRPr="00D56609">
        <w:rPr>
          <w:rFonts w:eastAsia="メイリオ" w:hint="eastAsia"/>
          <w:sz w:val="24"/>
          <w:szCs w:val="24"/>
          <w:shd w:val="clear" w:color="auto" w:fill="FFFFFF"/>
        </w:rPr>
        <w:t>3</w:t>
      </w:r>
      <w:r w:rsidRPr="00D56609">
        <w:rPr>
          <w:rFonts w:eastAsia="メイリオ" w:hint="eastAsia"/>
          <w:sz w:val="24"/>
          <w:szCs w:val="24"/>
          <w:shd w:val="clear" w:color="auto" w:fill="FFFFFF"/>
        </w:rPr>
        <w:t>月</w:t>
      </w:r>
      <w:r w:rsidRPr="00D56609">
        <w:rPr>
          <w:rFonts w:eastAsia="メイリオ" w:hint="eastAsia"/>
          <w:sz w:val="24"/>
          <w:szCs w:val="24"/>
          <w:shd w:val="clear" w:color="auto" w:fill="FFFFFF"/>
        </w:rPr>
        <w:t>31</w:t>
      </w:r>
      <w:r w:rsidRPr="00D56609">
        <w:rPr>
          <w:rFonts w:eastAsia="メイリオ" w:hint="eastAsia"/>
          <w:sz w:val="24"/>
          <w:szCs w:val="24"/>
          <w:shd w:val="clear" w:color="auto" w:fill="FFFFFF"/>
        </w:rPr>
        <w:t>日（※　締切日必着）</w:t>
      </w:r>
    </w:p>
    <w:p w14:paraId="625F0F2D" w14:textId="77777777" w:rsidR="00D56609" w:rsidRPr="00D56609" w:rsidRDefault="00D56609" w:rsidP="00D112D5">
      <w:pPr>
        <w:spacing w:line="0" w:lineRule="atLeast"/>
        <w:ind w:firstLineChars="100" w:firstLine="240"/>
        <w:rPr>
          <w:rFonts w:eastAsia="メイリオ"/>
          <w:sz w:val="24"/>
          <w:szCs w:val="24"/>
          <w:shd w:val="clear" w:color="auto" w:fill="FFFFFF"/>
        </w:rPr>
      </w:pPr>
      <w:r w:rsidRPr="00D56609">
        <w:rPr>
          <w:rFonts w:eastAsia="メイリオ" w:hint="eastAsia"/>
          <w:sz w:val="24"/>
          <w:szCs w:val="24"/>
          <w:shd w:val="clear" w:color="auto" w:fill="FFFFFF"/>
        </w:rPr>
        <w:t>申請方法：郵送のみ（来所による持参提出不可）</w:t>
      </w:r>
    </w:p>
    <w:p w14:paraId="73D60D35" w14:textId="77777777" w:rsidR="00D56609" w:rsidRPr="00D56609" w:rsidRDefault="00D56609" w:rsidP="00D112D5">
      <w:pPr>
        <w:spacing w:line="0" w:lineRule="atLeast"/>
        <w:rPr>
          <w:rFonts w:ascii="游ゴシック" w:eastAsia="メイリオ" w:hAnsi="游ゴシック"/>
          <w:b/>
          <w:bCs/>
          <w:sz w:val="24"/>
          <w:szCs w:val="24"/>
        </w:rPr>
      </w:pPr>
      <w:r w:rsidRPr="00D56609">
        <w:rPr>
          <w:rFonts w:ascii="游ゴシック" w:eastAsia="メイリオ" w:hAnsi="游ゴシック" w:hint="eastAsia"/>
          <w:b/>
          <w:bCs/>
          <w:sz w:val="24"/>
          <w:szCs w:val="24"/>
        </w:rPr>
        <w:t>◇お問合せ先等</w:t>
      </w:r>
    </w:p>
    <w:tbl>
      <w:tblPr>
        <w:tblStyle w:val="ad"/>
        <w:tblW w:w="9634" w:type="dxa"/>
        <w:tblLayout w:type="fixed"/>
        <w:tblLook w:val="04A0" w:firstRow="1" w:lastRow="0" w:firstColumn="1" w:lastColumn="0" w:noHBand="0" w:noVBand="1"/>
      </w:tblPr>
      <w:tblGrid>
        <w:gridCol w:w="7366"/>
        <w:gridCol w:w="2268"/>
      </w:tblGrid>
      <w:tr w:rsidR="00D56609" w:rsidRPr="00D56609" w14:paraId="5855F741" w14:textId="77777777" w:rsidTr="00637063">
        <w:trPr>
          <w:trHeight w:val="1800"/>
        </w:trPr>
        <w:tc>
          <w:tcPr>
            <w:tcW w:w="7366" w:type="dxa"/>
            <w:shd w:val="clear" w:color="auto" w:fill="auto"/>
            <w:vAlign w:val="center"/>
          </w:tcPr>
          <w:p w14:paraId="75C59E9D" w14:textId="77777777" w:rsidR="00D56609" w:rsidRPr="00D56609" w:rsidRDefault="00D56609" w:rsidP="00D112D5">
            <w:pPr>
              <w:spacing w:line="0" w:lineRule="atLeast"/>
              <w:rPr>
                <w:rFonts w:ascii="游明朝" w:eastAsia="メイリオ" w:hAnsi="游明朝"/>
                <w:sz w:val="24"/>
                <w:szCs w:val="24"/>
              </w:rPr>
            </w:pPr>
            <w:r w:rsidRPr="00D56609">
              <w:rPr>
                <w:rFonts w:ascii="游明朝" w:eastAsia="メイリオ" w:hAnsi="游明朝" w:hint="eastAsia"/>
                <w:sz w:val="24"/>
                <w:szCs w:val="24"/>
              </w:rPr>
              <w:t>妊娠中の女性労働者に係る母性健康管理措置促進事業（新型コロナウイルス感染症緊急対策）</w:t>
            </w:r>
          </w:p>
          <w:p w14:paraId="3962F0AF" w14:textId="77777777" w:rsidR="00D56609" w:rsidRPr="00D56609" w:rsidRDefault="00D56609" w:rsidP="00D112D5">
            <w:pPr>
              <w:spacing w:line="0" w:lineRule="atLeast"/>
              <w:rPr>
                <w:rFonts w:ascii="游明朝" w:eastAsia="メイリオ" w:hAnsi="游明朝"/>
                <w:sz w:val="24"/>
                <w:szCs w:val="24"/>
                <w:shd w:val="clear" w:color="auto" w:fill="FFFFFF"/>
              </w:rPr>
            </w:pPr>
            <w:r w:rsidRPr="00D56609">
              <w:rPr>
                <w:rFonts w:ascii="游明朝" w:eastAsia="メイリオ" w:hAnsi="游明朝"/>
                <w:sz w:val="24"/>
                <w:szCs w:val="24"/>
                <w:shd w:val="clear" w:color="auto" w:fill="FFFFFF"/>
              </w:rPr>
              <w:t>TOKYO</w:t>
            </w:r>
            <w:r w:rsidRPr="00D56609">
              <w:rPr>
                <w:rFonts w:ascii="游明朝" w:eastAsia="メイリオ" w:hAnsi="游明朝"/>
                <w:sz w:val="24"/>
                <w:szCs w:val="24"/>
                <w:shd w:val="clear" w:color="auto" w:fill="FFFFFF"/>
              </w:rPr>
              <w:t>はたらくネット</w:t>
            </w:r>
            <w:r w:rsidRPr="00D56609">
              <w:rPr>
                <w:rFonts w:ascii="游明朝" w:eastAsia="メイリオ" w:hAnsi="游明朝" w:hint="eastAsia"/>
                <w:sz w:val="24"/>
                <w:szCs w:val="24"/>
                <w:shd w:val="clear" w:color="auto" w:fill="FFFFFF"/>
              </w:rPr>
              <w:t xml:space="preserve">　</w:t>
            </w:r>
          </w:p>
          <w:p w14:paraId="23B848F6" w14:textId="77777777" w:rsidR="00D56609" w:rsidRPr="00D56609" w:rsidRDefault="00996A1A" w:rsidP="00D112D5">
            <w:pPr>
              <w:spacing w:line="0" w:lineRule="atLeast"/>
              <w:rPr>
                <w:rFonts w:ascii="游明朝" w:eastAsia="メイリオ" w:hAnsi="游明朝"/>
                <w:sz w:val="24"/>
                <w:szCs w:val="24"/>
              </w:rPr>
            </w:pPr>
            <w:hyperlink r:id="rId117" w:history="1">
              <w:r w:rsidR="00D56609" w:rsidRPr="00D56609">
                <w:rPr>
                  <w:rStyle w:val="a9"/>
                  <w:rFonts w:ascii="游明朝" w:eastAsia="メイリオ" w:hAnsi="游明朝"/>
                  <w:sz w:val="24"/>
                  <w:szCs w:val="24"/>
                </w:rPr>
                <w:t>https://www.hataraku.metro.tokyo.lg.jp/kansensyo/bosei-kenkou/</w:t>
              </w:r>
            </w:hyperlink>
          </w:p>
        </w:tc>
        <w:tc>
          <w:tcPr>
            <w:tcW w:w="2268" w:type="dxa"/>
            <w:vAlign w:val="center"/>
          </w:tcPr>
          <w:p w14:paraId="6FD3C19B" w14:textId="77777777" w:rsidR="00D56609" w:rsidRPr="00D56609" w:rsidRDefault="00D56609" w:rsidP="00D112D5">
            <w:pPr>
              <w:spacing w:line="0" w:lineRule="atLeast"/>
              <w:rPr>
                <w:rFonts w:ascii="游明朝" w:eastAsia="メイリオ" w:hAnsi="游明朝"/>
                <w:sz w:val="24"/>
                <w:szCs w:val="24"/>
              </w:rPr>
            </w:pPr>
            <w:r w:rsidRPr="00D56609">
              <w:rPr>
                <w:rFonts w:ascii="游明朝" w:eastAsia="メイリオ" w:hAnsi="游明朝"/>
                <w:noProof/>
                <w:sz w:val="24"/>
                <w:szCs w:val="24"/>
              </w:rPr>
              <w:drawing>
                <wp:anchor distT="0" distB="0" distL="114300" distR="114300" simplePos="0" relativeHeight="251866112" behindDoc="0" locked="0" layoutInCell="1" allowOverlap="1" wp14:anchorId="01A7A3DF" wp14:editId="174643CF">
                  <wp:simplePos x="0" y="0"/>
                  <wp:positionH relativeFrom="column">
                    <wp:posOffset>193675</wp:posOffset>
                  </wp:positionH>
                  <wp:positionV relativeFrom="paragraph">
                    <wp:posOffset>140335</wp:posOffset>
                  </wp:positionV>
                  <wp:extent cx="936000" cy="93600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75903" w14:textId="77777777" w:rsidR="00D56609" w:rsidRPr="00D56609" w:rsidRDefault="00D56609" w:rsidP="00D112D5">
            <w:pPr>
              <w:spacing w:line="0" w:lineRule="atLeast"/>
              <w:rPr>
                <w:rFonts w:ascii="游明朝" w:eastAsia="メイリオ" w:hAnsi="游明朝"/>
                <w:sz w:val="24"/>
                <w:szCs w:val="24"/>
              </w:rPr>
            </w:pPr>
          </w:p>
          <w:p w14:paraId="79DE8BBF" w14:textId="77777777" w:rsidR="00D56609" w:rsidRPr="00D56609" w:rsidRDefault="00D56609" w:rsidP="00D112D5">
            <w:pPr>
              <w:spacing w:line="0" w:lineRule="atLeast"/>
              <w:rPr>
                <w:rFonts w:ascii="游明朝" w:eastAsia="メイリオ" w:hAnsi="游明朝"/>
                <w:sz w:val="24"/>
                <w:szCs w:val="24"/>
              </w:rPr>
            </w:pPr>
          </w:p>
          <w:p w14:paraId="69A41F69" w14:textId="77777777" w:rsidR="00D56609" w:rsidRPr="00D56609" w:rsidRDefault="00D56609" w:rsidP="00D112D5">
            <w:pPr>
              <w:spacing w:line="0" w:lineRule="atLeast"/>
              <w:rPr>
                <w:rFonts w:ascii="游明朝" w:eastAsia="メイリオ" w:hAnsi="游明朝"/>
                <w:sz w:val="24"/>
                <w:szCs w:val="24"/>
              </w:rPr>
            </w:pPr>
          </w:p>
        </w:tc>
      </w:tr>
      <w:tr w:rsidR="00D56609" w:rsidRPr="00D56609" w14:paraId="6C515A40" w14:textId="77777777" w:rsidTr="00637063">
        <w:trPr>
          <w:trHeight w:val="673"/>
        </w:trPr>
        <w:tc>
          <w:tcPr>
            <w:tcW w:w="7366" w:type="dxa"/>
            <w:shd w:val="clear" w:color="auto" w:fill="auto"/>
            <w:vAlign w:val="center"/>
          </w:tcPr>
          <w:p w14:paraId="74FB58F8" w14:textId="77777777" w:rsidR="00D56609" w:rsidRPr="00D56609" w:rsidRDefault="00D56609" w:rsidP="00D112D5">
            <w:pPr>
              <w:spacing w:line="0" w:lineRule="atLeast"/>
              <w:rPr>
                <w:rFonts w:ascii="游明朝" w:eastAsia="メイリオ" w:hAnsi="游明朝"/>
                <w:sz w:val="24"/>
                <w:szCs w:val="24"/>
              </w:rPr>
            </w:pPr>
            <w:r w:rsidRPr="00D56609">
              <w:rPr>
                <w:rFonts w:ascii="游明朝" w:eastAsia="メイリオ" w:hAnsi="游明朝" w:hint="eastAsia"/>
                <w:sz w:val="24"/>
                <w:szCs w:val="24"/>
              </w:rPr>
              <w:t>（公財）東京しごと財団　企業支援部　雇用環境整備課　育児支援担当係</w:t>
            </w:r>
          </w:p>
          <w:p w14:paraId="6991128F" w14:textId="77777777" w:rsidR="00D56609" w:rsidRPr="00D56609" w:rsidRDefault="00D56609" w:rsidP="00D112D5">
            <w:pPr>
              <w:spacing w:line="0" w:lineRule="atLeast"/>
              <w:rPr>
                <w:rFonts w:ascii="游明朝" w:eastAsia="メイリオ" w:hAnsi="游明朝"/>
                <w:sz w:val="24"/>
                <w:szCs w:val="24"/>
              </w:rPr>
            </w:pPr>
            <w:r w:rsidRPr="00D56609">
              <w:rPr>
                <w:rFonts w:ascii="游明朝" w:eastAsia="メイリオ" w:hAnsi="游明朝"/>
                <w:sz w:val="24"/>
                <w:szCs w:val="24"/>
              </w:rPr>
              <w:t>03-5211-2399</w:t>
            </w:r>
            <w:r w:rsidRPr="00D56609">
              <w:rPr>
                <w:rFonts w:ascii="游明朝" w:eastAsia="メイリオ" w:hAnsi="游明朝" w:hint="eastAsia"/>
                <w:sz w:val="24"/>
                <w:szCs w:val="24"/>
              </w:rPr>
              <w:t xml:space="preserve">　※平日</w:t>
            </w:r>
            <w:r w:rsidRPr="00D56609">
              <w:rPr>
                <w:rFonts w:ascii="游明朝" w:eastAsia="メイリオ" w:hAnsi="游明朝"/>
                <w:sz w:val="24"/>
                <w:szCs w:val="24"/>
              </w:rPr>
              <w:t>12</w:t>
            </w:r>
            <w:r w:rsidRPr="00D56609">
              <w:rPr>
                <w:rFonts w:ascii="游明朝" w:eastAsia="メイリオ" w:hAnsi="游明朝" w:hint="eastAsia"/>
                <w:sz w:val="24"/>
                <w:szCs w:val="24"/>
              </w:rPr>
              <w:t>時～</w:t>
            </w:r>
            <w:r w:rsidRPr="00D56609">
              <w:rPr>
                <w:rFonts w:ascii="游明朝" w:eastAsia="メイリオ" w:hAnsi="游明朝" w:hint="eastAsia"/>
                <w:sz w:val="24"/>
                <w:szCs w:val="24"/>
              </w:rPr>
              <w:t>13</w:t>
            </w:r>
            <w:r w:rsidRPr="00D56609">
              <w:rPr>
                <w:rFonts w:ascii="游明朝" w:eastAsia="メイリオ" w:hAnsi="游明朝" w:hint="eastAsia"/>
                <w:sz w:val="24"/>
                <w:szCs w:val="24"/>
              </w:rPr>
              <w:t>時、土日・祝日、年末年始は除く</w:t>
            </w:r>
          </w:p>
        </w:tc>
        <w:tc>
          <w:tcPr>
            <w:tcW w:w="2268" w:type="dxa"/>
            <w:vAlign w:val="center"/>
          </w:tcPr>
          <w:p w14:paraId="7D81EA83" w14:textId="77777777" w:rsidR="00D56609" w:rsidRPr="00D56609" w:rsidRDefault="00D56609" w:rsidP="00D112D5">
            <w:pPr>
              <w:spacing w:line="0" w:lineRule="atLeast"/>
              <w:rPr>
                <w:rFonts w:ascii="游明朝" w:eastAsia="メイリオ" w:hAnsi="游明朝"/>
                <w:sz w:val="24"/>
                <w:szCs w:val="24"/>
              </w:rPr>
            </w:pPr>
          </w:p>
          <w:p w14:paraId="7C0E9960" w14:textId="77777777" w:rsidR="00D56609" w:rsidRPr="00D56609" w:rsidRDefault="00D56609" w:rsidP="00D112D5">
            <w:pPr>
              <w:spacing w:line="0" w:lineRule="atLeast"/>
              <w:rPr>
                <w:rFonts w:ascii="游明朝" w:eastAsia="メイリオ" w:hAnsi="游明朝"/>
                <w:sz w:val="24"/>
                <w:szCs w:val="24"/>
              </w:rPr>
            </w:pPr>
          </w:p>
          <w:p w14:paraId="571EE665" w14:textId="77777777" w:rsidR="00D56609" w:rsidRPr="00D56609" w:rsidRDefault="00D56609" w:rsidP="00D112D5">
            <w:pPr>
              <w:spacing w:line="0" w:lineRule="atLeast"/>
              <w:rPr>
                <w:rFonts w:ascii="游明朝" w:eastAsia="メイリオ" w:hAnsi="游明朝"/>
                <w:sz w:val="24"/>
                <w:szCs w:val="24"/>
              </w:rPr>
            </w:pPr>
          </w:p>
          <w:p w14:paraId="57798788" w14:textId="77777777" w:rsidR="00D56609" w:rsidRPr="00D56609" w:rsidRDefault="00D56609" w:rsidP="00D112D5">
            <w:pPr>
              <w:spacing w:line="0" w:lineRule="atLeast"/>
              <w:rPr>
                <w:rFonts w:ascii="游明朝" w:eastAsia="メイリオ" w:hAnsi="游明朝"/>
                <w:sz w:val="24"/>
                <w:szCs w:val="24"/>
              </w:rPr>
            </w:pPr>
          </w:p>
        </w:tc>
      </w:tr>
    </w:tbl>
    <w:p w14:paraId="08002E08" w14:textId="77777777" w:rsidR="00D56609" w:rsidRPr="00D56609" w:rsidRDefault="00D56609" w:rsidP="00D112D5">
      <w:pPr>
        <w:spacing w:line="0" w:lineRule="atLeast"/>
        <w:ind w:firstLineChars="100" w:firstLine="240"/>
        <w:rPr>
          <w:rFonts w:ascii="游明朝" w:eastAsia="メイリオ" w:hAnsi="游明朝"/>
          <w:sz w:val="24"/>
          <w:szCs w:val="24"/>
          <w:shd w:val="clear" w:color="auto" w:fill="FFFFFF"/>
        </w:rPr>
      </w:pPr>
    </w:p>
    <w:p w14:paraId="09F2A839" w14:textId="573380B2" w:rsidR="00D56609" w:rsidRDefault="00D56609" w:rsidP="00D56609">
      <w:pPr>
        <w:widowControl/>
        <w:jc w:val="left"/>
        <w:rPr>
          <w:rFonts w:ascii="游明朝" w:eastAsia="メイリオ" w:hAnsi="游明朝"/>
          <w:sz w:val="24"/>
          <w:szCs w:val="24"/>
          <w:shd w:val="clear" w:color="auto" w:fill="FFFFFF"/>
        </w:rPr>
      </w:pPr>
    </w:p>
    <w:p w14:paraId="6DDD1736" w14:textId="55D057B2" w:rsidR="00D112D5" w:rsidRDefault="00D112D5" w:rsidP="00D56609">
      <w:pPr>
        <w:widowControl/>
        <w:jc w:val="left"/>
        <w:rPr>
          <w:rFonts w:ascii="游明朝" w:eastAsia="メイリオ" w:hAnsi="游明朝"/>
          <w:sz w:val="24"/>
          <w:szCs w:val="24"/>
          <w:shd w:val="clear" w:color="auto" w:fill="FFFFFF"/>
        </w:rPr>
      </w:pPr>
    </w:p>
    <w:p w14:paraId="34C122DA" w14:textId="7062E134" w:rsidR="00D112D5" w:rsidRDefault="00D112D5" w:rsidP="00D56609">
      <w:pPr>
        <w:widowControl/>
        <w:jc w:val="left"/>
        <w:rPr>
          <w:rFonts w:ascii="游明朝" w:eastAsia="メイリオ" w:hAnsi="游明朝"/>
          <w:sz w:val="24"/>
          <w:szCs w:val="24"/>
          <w:shd w:val="clear" w:color="auto" w:fill="FFFFFF"/>
        </w:rPr>
      </w:pPr>
    </w:p>
    <w:p w14:paraId="1C668A32" w14:textId="24D04ED9" w:rsidR="00D112D5" w:rsidRDefault="00D112D5" w:rsidP="00D56609">
      <w:pPr>
        <w:widowControl/>
        <w:jc w:val="left"/>
        <w:rPr>
          <w:rFonts w:ascii="游明朝" w:eastAsia="メイリオ" w:hAnsi="游明朝"/>
          <w:sz w:val="24"/>
          <w:szCs w:val="24"/>
          <w:shd w:val="clear" w:color="auto" w:fill="FFFFFF"/>
        </w:rPr>
      </w:pPr>
    </w:p>
    <w:p w14:paraId="666D9486" w14:textId="14E7D3A4" w:rsidR="00D112D5" w:rsidRDefault="00D112D5" w:rsidP="00D56609">
      <w:pPr>
        <w:widowControl/>
        <w:jc w:val="left"/>
        <w:rPr>
          <w:rFonts w:ascii="游明朝" w:eastAsia="メイリオ" w:hAnsi="游明朝"/>
          <w:sz w:val="24"/>
          <w:szCs w:val="24"/>
          <w:shd w:val="clear" w:color="auto" w:fill="FFFFFF"/>
        </w:rPr>
      </w:pPr>
    </w:p>
    <w:p w14:paraId="1CAEF0D4" w14:textId="7E59BBF8" w:rsidR="00D112D5" w:rsidRDefault="00D112D5" w:rsidP="00D56609">
      <w:pPr>
        <w:widowControl/>
        <w:jc w:val="left"/>
        <w:rPr>
          <w:rFonts w:ascii="游明朝" w:eastAsia="メイリオ" w:hAnsi="游明朝"/>
          <w:sz w:val="24"/>
          <w:szCs w:val="24"/>
          <w:shd w:val="clear" w:color="auto" w:fill="FFFFFF"/>
        </w:rPr>
      </w:pPr>
    </w:p>
    <w:p w14:paraId="538D19D2" w14:textId="67246986" w:rsidR="00D112D5" w:rsidRDefault="00D112D5" w:rsidP="00D56609">
      <w:pPr>
        <w:widowControl/>
        <w:jc w:val="left"/>
        <w:rPr>
          <w:rFonts w:ascii="游明朝" w:eastAsia="メイリオ" w:hAnsi="游明朝"/>
          <w:sz w:val="24"/>
          <w:szCs w:val="24"/>
          <w:shd w:val="clear" w:color="auto" w:fill="FFFFFF"/>
        </w:rPr>
      </w:pPr>
    </w:p>
    <w:p w14:paraId="7AF12A85" w14:textId="7E7C3B18" w:rsidR="00D112D5" w:rsidRDefault="00D112D5" w:rsidP="00D56609">
      <w:pPr>
        <w:widowControl/>
        <w:jc w:val="left"/>
        <w:rPr>
          <w:rFonts w:ascii="游明朝" w:eastAsia="メイリオ" w:hAnsi="游明朝"/>
          <w:sz w:val="24"/>
          <w:szCs w:val="24"/>
          <w:shd w:val="clear" w:color="auto" w:fill="FFFFFF"/>
        </w:rPr>
      </w:pPr>
    </w:p>
    <w:p w14:paraId="7EF3FB68" w14:textId="7100B000" w:rsidR="00E12622" w:rsidRDefault="00E12622" w:rsidP="00D56609">
      <w:pPr>
        <w:widowControl/>
        <w:jc w:val="left"/>
        <w:rPr>
          <w:rFonts w:ascii="游明朝" w:eastAsia="メイリオ" w:hAnsi="游明朝"/>
          <w:sz w:val="24"/>
          <w:szCs w:val="24"/>
          <w:shd w:val="clear" w:color="auto" w:fill="FFFFFF"/>
        </w:rPr>
      </w:pPr>
    </w:p>
    <w:p w14:paraId="426CED81" w14:textId="67E0514A" w:rsidR="00E12622" w:rsidRDefault="00E12622" w:rsidP="00D56609">
      <w:pPr>
        <w:widowControl/>
        <w:jc w:val="left"/>
        <w:rPr>
          <w:rFonts w:ascii="游明朝" w:eastAsia="メイリオ" w:hAnsi="游明朝"/>
          <w:sz w:val="24"/>
          <w:szCs w:val="24"/>
          <w:shd w:val="clear" w:color="auto" w:fill="FFFFFF"/>
        </w:rPr>
      </w:pPr>
    </w:p>
    <w:p w14:paraId="239B8583" w14:textId="77777777" w:rsidR="00E12622" w:rsidRDefault="00E12622" w:rsidP="00D56609">
      <w:pPr>
        <w:widowControl/>
        <w:jc w:val="left"/>
        <w:rPr>
          <w:rFonts w:ascii="游明朝" w:eastAsia="メイリオ" w:hAnsi="游明朝"/>
          <w:sz w:val="24"/>
          <w:szCs w:val="24"/>
          <w:shd w:val="clear" w:color="auto" w:fill="FFFFFF"/>
        </w:rPr>
      </w:pPr>
    </w:p>
    <w:p w14:paraId="55AD8A56" w14:textId="77777777" w:rsidR="002D2B61" w:rsidRDefault="002D2B61" w:rsidP="00A27774">
      <w:pPr>
        <w:shd w:val="clear" w:color="auto" w:fill="FFFFFF"/>
        <w:spacing w:line="0" w:lineRule="atLeast"/>
        <w:ind w:left="1" w:firstLineChars="100" w:firstLine="240"/>
        <w:rPr>
          <w:rFonts w:asciiTheme="minorHAnsi" w:eastAsiaTheme="minorHAnsi" w:hAnsiTheme="minorHAnsi" w:cs="ＭＳ Ｐゴシック"/>
          <w:color w:val="FF0000"/>
          <w:sz w:val="24"/>
          <w:szCs w:val="24"/>
        </w:rPr>
      </w:pPr>
    </w:p>
    <w:p w14:paraId="65EFA906" w14:textId="48591C56" w:rsidR="004743D0"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lastRenderedPageBreak/>
        <w:t>あとがき</w:t>
      </w:r>
    </w:p>
    <w:p w14:paraId="1DA0FD04" w14:textId="77777777" w:rsidR="00996A1A" w:rsidRPr="00996A1A" w:rsidRDefault="00996A1A" w:rsidP="00996A1A">
      <w:pPr>
        <w:shd w:val="clear" w:color="auto" w:fill="FFFFFF"/>
        <w:spacing w:line="400" w:lineRule="exact"/>
        <w:ind w:firstLineChars="100" w:firstLine="240"/>
        <w:rPr>
          <w:rFonts w:ascii="メイリオ" w:eastAsia="メイリオ" w:hAnsi="メイリオ" w:cs="ＭＳ Ｐゴシック" w:hint="eastAsia"/>
          <w:sz w:val="24"/>
          <w:szCs w:val="24"/>
        </w:rPr>
      </w:pPr>
    </w:p>
    <w:p w14:paraId="7BBCF9F3" w14:textId="3AB2518F"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sz w:val="24"/>
          <w:szCs w:val="24"/>
        </w:rPr>
        <w:t>2020年の</w:t>
      </w:r>
      <w:r w:rsidRPr="00996A1A">
        <w:rPr>
          <w:rFonts w:ascii="メイリオ" w:eastAsia="メイリオ" w:hAnsi="メイリオ" w:cs="ＭＳ Ｐゴシック" w:hint="eastAsia"/>
          <w:sz w:val="24"/>
          <w:szCs w:val="24"/>
        </w:rPr>
        <w:t>1月に日本国内で新型コロナ感染症患者が確認されてから、実態のつかめなかった新型コロナウイルスとの戦いは始まりました。おそらく多くの人が、2002年に報告され、2003年には終息宣言が出たSARSウイルスと同様に、1年くらいで終息へ向かうのだろうと予測していたと思います。しかし、新型コロナウイルスは変異を続け、第８波に入った現在も、感染者は増加傾向にあり、季節性インフルエンザの流行も懸念される中、都内の医療提供体制は一番高い警戒レベルの赤となっています。アフターコロナ対策の声もチラチラと聞こえるようにはなりましたが、まだまだウィズコロナの社会は続きそうです。</w:t>
      </w:r>
    </w:p>
    <w:p w14:paraId="1BCDE986"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t>最近のニュースでは、保育園における保育士の園児への虐待行為についての事件が続きました。痛ましい内容であり、決して許される行為ではありません。しかし、このコロナ禍にあって、人出不足の現場で、日頃の慢性的な忙しさに加え、感染対策にも気を配り、幼い命を預かるという重い責任を背負って働く保育士のストレスの大きさにも目を向ける視点が必要であるという意見があります。</w:t>
      </w:r>
    </w:p>
    <w:p w14:paraId="4584721A"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t>仕事も生活も様々な変更を余技なくされることが求められ、ライフスタイルは大きく変化しました。もちろん、多様性が求められることにより、ライフスタイルに合わせて仕事とプライベートを両立させる選択肢が増えたというメリットもあります。しかし、一方で緊急性を伴う生活の大きな変化は、未知なるものへの不安や焦りによるストレスを発生させ、メンタル不調を訴える方を増やしたのも事実です。</w:t>
      </w:r>
    </w:p>
    <w:p w14:paraId="051A20AC"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b/>
          <w:bCs/>
          <w:sz w:val="24"/>
          <w:szCs w:val="24"/>
        </w:rPr>
        <w:t>新型コロナウイルス感染症に係るメンタルヘルスに関する調査の結果概要～厚生労働省</w:t>
      </w:r>
    </w:p>
    <w:p w14:paraId="56641610" w14:textId="77777777" w:rsidR="004743D0" w:rsidRPr="00996A1A" w:rsidRDefault="00996A1A" w:rsidP="00996A1A">
      <w:pPr>
        <w:shd w:val="clear" w:color="auto" w:fill="FFFFFF"/>
        <w:spacing w:line="400" w:lineRule="exact"/>
        <w:ind w:firstLineChars="100" w:firstLine="240"/>
        <w:rPr>
          <w:rFonts w:ascii="メイリオ" w:eastAsia="メイリオ" w:hAnsi="メイリオ" w:cs="ＭＳ Ｐゴシック"/>
          <w:sz w:val="24"/>
          <w:szCs w:val="24"/>
        </w:rPr>
      </w:pPr>
      <w:hyperlink r:id="rId119" w:history="1">
        <w:r w:rsidR="004743D0" w:rsidRPr="00996A1A">
          <w:rPr>
            <w:rStyle w:val="a9"/>
            <w:rFonts w:ascii="メイリオ" w:eastAsia="メイリオ" w:hAnsi="メイリオ" w:cs="ＭＳ Ｐゴシック"/>
            <w:sz w:val="24"/>
            <w:szCs w:val="24"/>
          </w:rPr>
          <w:t>https://www.mhlw.go.jp/content/12200000/gaiyou.pdf</w:t>
        </w:r>
      </w:hyperlink>
    </w:p>
    <w:p w14:paraId="58AF4AC3"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p>
    <w:p w14:paraId="57D40AB5"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t>以下のサイトで、不安やストレスと上手に付き合う方法について、さまざまな専門家からのアドバイス、また、新型コロナウイルス感染症に関連した情報や相談窓口などを紹介しています。</w:t>
      </w:r>
    </w:p>
    <w:p w14:paraId="7CABA2DC"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noProof/>
          <w:sz w:val="24"/>
          <w:szCs w:val="24"/>
        </w:rPr>
        <w:drawing>
          <wp:anchor distT="0" distB="0" distL="114300" distR="114300" simplePos="0" relativeHeight="251873280" behindDoc="0" locked="0" layoutInCell="1" allowOverlap="1" wp14:anchorId="5AAC01C3" wp14:editId="13CC8C4E">
            <wp:simplePos x="0" y="0"/>
            <wp:positionH relativeFrom="column">
              <wp:posOffset>5056725</wp:posOffset>
            </wp:positionH>
            <wp:positionV relativeFrom="paragraph">
              <wp:posOffset>6739</wp:posOffset>
            </wp:positionV>
            <wp:extent cx="889272" cy="889272"/>
            <wp:effectExtent l="0" t="0" r="6350" b="6350"/>
            <wp:wrapNone/>
            <wp:docPr id="18"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89272" cy="889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A1A">
        <w:rPr>
          <w:rFonts w:ascii="メイリオ" w:eastAsia="メイリオ" w:hAnsi="メイリオ" w:cs="ＭＳ Ｐゴシック" w:hint="eastAsia"/>
          <w:sz w:val="24"/>
          <w:szCs w:val="24"/>
        </w:rPr>
        <w:t xml:space="preserve">厚生労働省の働く人のメンタルヘルスポータルサイト～こころの耳～　</w:t>
      </w:r>
    </w:p>
    <w:p w14:paraId="5F93BB58"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t>新型コロナウイルス感染症（こころのケア）</w:t>
      </w:r>
    </w:p>
    <w:p w14:paraId="41870EB0" w14:textId="77777777" w:rsidR="004743D0" w:rsidRPr="00996A1A" w:rsidRDefault="00996A1A" w:rsidP="00996A1A">
      <w:pPr>
        <w:shd w:val="clear" w:color="auto" w:fill="FFFFFF"/>
        <w:spacing w:line="400" w:lineRule="exact"/>
        <w:ind w:firstLineChars="100" w:firstLine="240"/>
        <w:rPr>
          <w:rFonts w:ascii="メイリオ" w:eastAsia="メイリオ" w:hAnsi="メイリオ" w:cs="ＭＳ Ｐゴシック"/>
          <w:sz w:val="24"/>
          <w:szCs w:val="24"/>
        </w:rPr>
      </w:pPr>
      <w:hyperlink r:id="rId121" w:history="1">
        <w:r w:rsidR="004743D0" w:rsidRPr="00996A1A">
          <w:rPr>
            <w:rStyle w:val="a9"/>
            <w:rFonts w:ascii="メイリオ" w:eastAsia="メイリオ" w:hAnsi="メイリオ" w:cs="ＭＳ Ｐゴシック"/>
            <w:sz w:val="24"/>
            <w:szCs w:val="24"/>
          </w:rPr>
          <w:t>https://kokoro.mhlw.go.jp/etc/coronavirus_info/</w:t>
        </w:r>
      </w:hyperlink>
      <w:r w:rsidR="004743D0" w:rsidRPr="00996A1A">
        <w:rPr>
          <w:rFonts w:ascii="メイリオ" w:eastAsia="メイリオ" w:hAnsi="メイリオ" w:cs="ＭＳ Ｐゴシック" w:hint="eastAsia"/>
          <w:sz w:val="24"/>
          <w:szCs w:val="24"/>
        </w:rPr>
        <w:t xml:space="preserve">　　</w:t>
      </w:r>
    </w:p>
    <w:p w14:paraId="754B491B"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p>
    <w:p w14:paraId="64408279"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t>現在は、感染症に対する不安だけではなく、世界規模でも様々な不安と対峙している状況です。そんな不安ばかりの世の中でも私たちは今を生きています。その命の存在を誇りに思い、自信を持つことが大切なのだと伝えています。</w:t>
      </w:r>
    </w:p>
    <w:p w14:paraId="19DA4AEE"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p>
    <w:p w14:paraId="6679404F" w14:textId="77777777" w:rsidR="004743D0" w:rsidRPr="00996A1A" w:rsidRDefault="004743D0" w:rsidP="00996A1A">
      <w:pPr>
        <w:shd w:val="clear" w:color="auto" w:fill="FFFFFF"/>
        <w:spacing w:line="400" w:lineRule="exact"/>
        <w:ind w:firstLineChars="100" w:firstLine="240"/>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t>この簡易版が事業主様そして従業員やそのご家族の皆様のご健康と生活を守る一助なれば幸いです。</w:t>
      </w:r>
    </w:p>
    <w:p w14:paraId="3BC58F32" w14:textId="6A903E48" w:rsidR="005A2925" w:rsidRPr="00996A1A" w:rsidRDefault="004743D0" w:rsidP="00996A1A">
      <w:pPr>
        <w:shd w:val="clear" w:color="auto" w:fill="FFFFFF"/>
        <w:spacing w:line="400" w:lineRule="exact"/>
        <w:ind w:firstLineChars="100" w:firstLine="240"/>
        <w:jc w:val="right"/>
        <w:rPr>
          <w:rFonts w:ascii="メイリオ" w:eastAsia="メイリオ" w:hAnsi="メイリオ" w:cs="ＭＳ Ｐゴシック"/>
          <w:sz w:val="24"/>
          <w:szCs w:val="24"/>
        </w:rPr>
      </w:pPr>
      <w:r w:rsidRPr="00996A1A">
        <w:rPr>
          <w:rFonts w:ascii="メイリオ" w:eastAsia="メイリオ" w:hAnsi="メイリオ" w:cs="ＭＳ Ｐゴシック" w:hint="eastAsia"/>
          <w:sz w:val="24"/>
          <w:szCs w:val="24"/>
        </w:rPr>
        <w:t>令和４年１２月２５日</w:t>
      </w:r>
    </w:p>
    <w:p w14:paraId="5AEBF40B" w14:textId="4DD8D9F3" w:rsidR="009738A0" w:rsidRPr="0010515B" w:rsidRDefault="009738A0" w:rsidP="0055322B">
      <w:pPr>
        <w:pStyle w:val="a3"/>
        <w:adjustRightInd w:val="0"/>
        <w:snapToGrid w:val="0"/>
        <w:rPr>
          <w:rFonts w:asciiTheme="minorHAnsi" w:eastAsiaTheme="minorHAnsi" w:hAnsiTheme="minorHAnsi" w:cs="ＭＳ ゴシック"/>
        </w:rPr>
      </w:pPr>
    </w:p>
    <w:p w14:paraId="3ACE021A" w14:textId="0C337158" w:rsidR="009738A0" w:rsidRPr="0010515B" w:rsidRDefault="009738A0" w:rsidP="0055322B">
      <w:pPr>
        <w:pStyle w:val="a3"/>
        <w:adjustRightInd w:val="0"/>
        <w:snapToGrid w:val="0"/>
        <w:rPr>
          <w:rFonts w:asciiTheme="minorHAnsi" w:eastAsiaTheme="minorHAnsi" w:hAnsiTheme="minorHAnsi" w:cs="ＭＳ ゴシック"/>
        </w:rPr>
      </w:pPr>
    </w:p>
    <w:p w14:paraId="2C9004E7" w14:textId="132E209D" w:rsidR="009738A0" w:rsidRPr="0010515B" w:rsidRDefault="00A27774" w:rsidP="0055322B">
      <w:pPr>
        <w:pStyle w:val="a3"/>
        <w:adjustRightInd w:val="0"/>
        <w:snapToGrid w:val="0"/>
        <w:rPr>
          <w:rFonts w:asciiTheme="minorHAnsi" w:eastAsiaTheme="minorHAnsi" w:hAnsiTheme="minorHAnsi" w:cs="ＭＳ ゴシック"/>
        </w:rPr>
      </w:pPr>
      <w:r w:rsidRPr="0010515B">
        <w:rPr>
          <w:rFonts w:asciiTheme="minorHAnsi" w:eastAsiaTheme="minorHAnsi" w:hAnsiTheme="minorHAnsi" w:cs="ＭＳ ゴシック" w:hint="eastAsia"/>
          <w:noProof/>
          <w:sz w:val="32"/>
          <w:szCs w:val="32"/>
        </w:rPr>
        <w:drawing>
          <wp:anchor distT="0" distB="0" distL="114300" distR="114300" simplePos="0" relativeHeight="251659776" behindDoc="0" locked="0" layoutInCell="1" allowOverlap="1" wp14:anchorId="72992E3A" wp14:editId="6BA5D8A3">
            <wp:simplePos x="0" y="0"/>
            <wp:positionH relativeFrom="margin">
              <wp:align>center</wp:align>
            </wp:positionH>
            <wp:positionV relativeFrom="paragraph">
              <wp:posOffset>9525</wp:posOffset>
            </wp:positionV>
            <wp:extent cx="4413738" cy="3115363"/>
            <wp:effectExtent l="0" t="0" r="635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13738" cy="3115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16C88" w14:textId="332D852F" w:rsidR="009738A0" w:rsidRPr="0010515B" w:rsidRDefault="009738A0" w:rsidP="0055322B">
      <w:pPr>
        <w:pStyle w:val="a3"/>
        <w:adjustRightInd w:val="0"/>
        <w:snapToGrid w:val="0"/>
        <w:rPr>
          <w:rFonts w:asciiTheme="minorHAnsi" w:eastAsiaTheme="minorHAnsi" w:hAnsiTheme="minorHAnsi" w:cs="ＭＳ ゴシック"/>
        </w:rPr>
      </w:pPr>
    </w:p>
    <w:p w14:paraId="745B2580" w14:textId="67BAA000" w:rsidR="009738A0" w:rsidRPr="0010515B" w:rsidRDefault="009738A0" w:rsidP="0055322B">
      <w:pPr>
        <w:pStyle w:val="a3"/>
        <w:adjustRightInd w:val="0"/>
        <w:snapToGrid w:val="0"/>
        <w:rPr>
          <w:rFonts w:asciiTheme="minorHAnsi" w:eastAsiaTheme="minorHAnsi" w:hAnsiTheme="minorHAnsi" w:cs="ＭＳ ゴシック"/>
        </w:rPr>
      </w:pPr>
    </w:p>
    <w:p w14:paraId="7D990D9E" w14:textId="73AC5CA2" w:rsidR="009738A0" w:rsidRPr="0010515B" w:rsidRDefault="009738A0" w:rsidP="0055322B">
      <w:pPr>
        <w:pStyle w:val="a3"/>
        <w:adjustRightInd w:val="0"/>
        <w:snapToGrid w:val="0"/>
        <w:rPr>
          <w:rFonts w:asciiTheme="minorHAnsi" w:eastAsiaTheme="minorHAnsi" w:hAnsiTheme="minorHAnsi" w:cs="ＭＳ ゴシック"/>
        </w:rPr>
      </w:pPr>
    </w:p>
    <w:p w14:paraId="366AA4F8" w14:textId="34478A26" w:rsidR="009738A0" w:rsidRPr="0010515B" w:rsidRDefault="009738A0" w:rsidP="0055322B">
      <w:pPr>
        <w:pStyle w:val="a3"/>
        <w:adjustRightInd w:val="0"/>
        <w:snapToGrid w:val="0"/>
        <w:rPr>
          <w:rFonts w:asciiTheme="minorHAnsi" w:eastAsiaTheme="minorHAnsi" w:hAnsiTheme="minorHAnsi" w:cs="ＭＳ ゴシック"/>
        </w:rPr>
      </w:pPr>
    </w:p>
    <w:p w14:paraId="378B954B" w14:textId="00EB2EA6" w:rsidR="009738A0" w:rsidRPr="0010515B" w:rsidRDefault="009738A0" w:rsidP="0055322B">
      <w:pPr>
        <w:pStyle w:val="a3"/>
        <w:adjustRightInd w:val="0"/>
        <w:snapToGrid w:val="0"/>
        <w:rPr>
          <w:rFonts w:asciiTheme="minorHAnsi" w:eastAsiaTheme="minorHAnsi" w:hAnsiTheme="minorHAnsi" w:cs="ＭＳ ゴシック"/>
        </w:rPr>
      </w:pPr>
    </w:p>
    <w:p w14:paraId="596945F5" w14:textId="36ADB5ED" w:rsidR="009738A0" w:rsidRPr="0010515B" w:rsidRDefault="009738A0" w:rsidP="0055322B">
      <w:pPr>
        <w:pStyle w:val="a3"/>
        <w:adjustRightInd w:val="0"/>
        <w:snapToGrid w:val="0"/>
        <w:rPr>
          <w:rFonts w:asciiTheme="minorHAnsi" w:eastAsiaTheme="minorHAnsi" w:hAnsiTheme="minorHAnsi" w:cs="ＭＳ ゴシック"/>
        </w:rPr>
      </w:pPr>
    </w:p>
    <w:p w14:paraId="412915F2" w14:textId="603BBE60" w:rsidR="009738A0" w:rsidRPr="0010515B" w:rsidRDefault="009738A0" w:rsidP="0055322B">
      <w:pPr>
        <w:pStyle w:val="a3"/>
        <w:adjustRightInd w:val="0"/>
        <w:snapToGrid w:val="0"/>
        <w:rPr>
          <w:rFonts w:asciiTheme="minorHAnsi" w:eastAsiaTheme="minorHAnsi" w:hAnsiTheme="minorHAnsi" w:cs="ＭＳ ゴシック"/>
        </w:rPr>
      </w:pPr>
    </w:p>
    <w:p w14:paraId="6F03646E" w14:textId="7030BDF4" w:rsidR="009738A0" w:rsidRPr="0010515B" w:rsidRDefault="009738A0" w:rsidP="0055322B">
      <w:pPr>
        <w:pStyle w:val="a3"/>
        <w:adjustRightInd w:val="0"/>
        <w:snapToGrid w:val="0"/>
        <w:rPr>
          <w:rFonts w:asciiTheme="minorHAnsi" w:eastAsiaTheme="minorHAnsi" w:hAnsiTheme="minorHAnsi" w:cs="ＭＳ ゴシック"/>
        </w:rPr>
      </w:pPr>
    </w:p>
    <w:p w14:paraId="18F42C5C" w14:textId="074183CA" w:rsidR="009738A0" w:rsidRPr="0010515B" w:rsidRDefault="009738A0" w:rsidP="0055322B">
      <w:pPr>
        <w:pStyle w:val="a3"/>
        <w:adjustRightInd w:val="0"/>
        <w:snapToGrid w:val="0"/>
        <w:rPr>
          <w:rFonts w:asciiTheme="minorHAnsi" w:eastAsiaTheme="minorHAnsi" w:hAnsiTheme="minorHAnsi" w:cs="ＭＳ ゴシック"/>
        </w:rPr>
      </w:pPr>
    </w:p>
    <w:p w14:paraId="12F2DB06" w14:textId="1E695006" w:rsidR="009738A0" w:rsidRPr="0010515B" w:rsidRDefault="009738A0" w:rsidP="0055322B">
      <w:pPr>
        <w:pStyle w:val="a3"/>
        <w:adjustRightInd w:val="0"/>
        <w:snapToGrid w:val="0"/>
        <w:rPr>
          <w:rFonts w:asciiTheme="minorHAnsi" w:eastAsiaTheme="minorHAnsi" w:hAnsiTheme="minorHAnsi" w:cs="ＭＳ ゴシック"/>
        </w:rPr>
      </w:pPr>
    </w:p>
    <w:p w14:paraId="043251D4" w14:textId="213D7C29" w:rsidR="009738A0" w:rsidRPr="0010515B" w:rsidRDefault="009738A0" w:rsidP="0055322B">
      <w:pPr>
        <w:pStyle w:val="a3"/>
        <w:adjustRightInd w:val="0"/>
        <w:snapToGrid w:val="0"/>
        <w:rPr>
          <w:rFonts w:asciiTheme="minorHAnsi" w:eastAsiaTheme="minorHAnsi" w:hAnsiTheme="minorHAnsi" w:cs="ＭＳ ゴシック"/>
        </w:rPr>
      </w:pPr>
    </w:p>
    <w:p w14:paraId="75B35571" w14:textId="1FE8C21E" w:rsidR="009738A0" w:rsidRPr="0010515B" w:rsidRDefault="009738A0" w:rsidP="0055322B">
      <w:pPr>
        <w:pStyle w:val="a3"/>
        <w:adjustRightInd w:val="0"/>
        <w:snapToGrid w:val="0"/>
        <w:rPr>
          <w:rFonts w:asciiTheme="minorHAnsi" w:eastAsiaTheme="minorHAnsi" w:hAnsiTheme="minorHAnsi" w:cs="ＭＳ ゴシック"/>
        </w:rPr>
      </w:pPr>
    </w:p>
    <w:p w14:paraId="1E477EA9" w14:textId="00DA55E5" w:rsidR="009738A0" w:rsidRPr="0010515B" w:rsidRDefault="009738A0" w:rsidP="0055322B">
      <w:pPr>
        <w:pStyle w:val="a3"/>
        <w:adjustRightInd w:val="0"/>
        <w:snapToGrid w:val="0"/>
        <w:rPr>
          <w:rFonts w:asciiTheme="minorHAnsi" w:eastAsiaTheme="minorHAnsi" w:hAnsiTheme="minorHAnsi" w:cs="ＭＳ ゴシック"/>
        </w:rPr>
      </w:pPr>
    </w:p>
    <w:p w14:paraId="2E018D90" w14:textId="111F57CE" w:rsidR="009738A0" w:rsidRPr="0010515B" w:rsidRDefault="009738A0" w:rsidP="0055322B">
      <w:pPr>
        <w:pStyle w:val="a3"/>
        <w:adjustRightInd w:val="0"/>
        <w:snapToGrid w:val="0"/>
        <w:rPr>
          <w:rFonts w:asciiTheme="minorHAnsi" w:eastAsiaTheme="minorHAnsi" w:hAnsiTheme="minorHAnsi" w:cs="ＭＳ ゴシック"/>
        </w:rPr>
      </w:pPr>
    </w:p>
    <w:p w14:paraId="701C3DAF" w14:textId="77777777" w:rsidR="00381DCB" w:rsidRPr="0010515B" w:rsidRDefault="00381DCB" w:rsidP="00381DCB">
      <w:pPr>
        <w:pStyle w:val="Web"/>
        <w:shd w:val="clear" w:color="auto" w:fill="FFFFFF"/>
        <w:spacing w:before="0" w:beforeAutospacing="0" w:after="0" w:afterAutospacing="0"/>
        <w:ind w:firstLineChars="1250" w:firstLine="2625"/>
        <w:rPr>
          <w:rFonts w:asciiTheme="minorHAnsi" w:eastAsiaTheme="minorHAnsi" w:hAnsiTheme="minorHAnsi" w:cs="Arial"/>
          <w:color w:val="333333"/>
          <w:sz w:val="21"/>
          <w:szCs w:val="21"/>
        </w:rPr>
      </w:pPr>
      <w:r w:rsidRPr="0010515B">
        <w:rPr>
          <w:rFonts w:asciiTheme="minorHAnsi" w:eastAsiaTheme="minorHAnsi" w:hAnsiTheme="minorHAnsi" w:cs="Arial"/>
          <w:color w:val="333333"/>
          <w:sz w:val="21"/>
          <w:szCs w:val="21"/>
        </w:rPr>
        <w:t>東京都社会保険労務士会多摩統括支部は</w:t>
      </w:r>
    </w:p>
    <w:p w14:paraId="0677633B" w14:textId="77777777" w:rsidR="00381DCB" w:rsidRPr="0010515B" w:rsidRDefault="00381DCB" w:rsidP="00381DCB">
      <w:pPr>
        <w:pStyle w:val="Web"/>
        <w:shd w:val="clear" w:color="auto" w:fill="FFFFFF"/>
        <w:spacing w:before="0" w:beforeAutospacing="0" w:after="0" w:afterAutospacing="0"/>
        <w:ind w:firstLineChars="1150" w:firstLine="2415"/>
        <w:rPr>
          <w:rFonts w:asciiTheme="minorHAnsi" w:eastAsiaTheme="minorHAnsi" w:hAnsiTheme="minorHAnsi" w:cs="Arial"/>
          <w:color w:val="333333"/>
          <w:sz w:val="21"/>
          <w:szCs w:val="21"/>
        </w:rPr>
      </w:pPr>
      <w:r w:rsidRPr="0010515B">
        <w:rPr>
          <w:rFonts w:asciiTheme="minorHAnsi" w:eastAsiaTheme="minorHAnsi" w:hAnsiTheme="minorHAnsi" w:cs="Arial"/>
          <w:color w:val="333333"/>
          <w:sz w:val="21"/>
          <w:szCs w:val="21"/>
        </w:rPr>
        <w:t>持続可能な開発目標（SDGs）に取組んでいます。</w:t>
      </w:r>
    </w:p>
    <w:p w14:paraId="08C96566" w14:textId="713E230F" w:rsidR="009738A0" w:rsidRPr="0010515B" w:rsidRDefault="009738A0" w:rsidP="0055322B">
      <w:pPr>
        <w:pStyle w:val="a3"/>
        <w:adjustRightInd w:val="0"/>
        <w:snapToGrid w:val="0"/>
        <w:rPr>
          <w:rFonts w:asciiTheme="minorHAnsi" w:eastAsiaTheme="minorHAnsi" w:hAnsiTheme="minorHAnsi" w:cs="ＭＳ ゴシック"/>
        </w:rPr>
      </w:pPr>
    </w:p>
    <w:p w14:paraId="48A08749" w14:textId="6ED8F254" w:rsidR="005A2925" w:rsidRPr="0010515B" w:rsidRDefault="001A1F8F" w:rsidP="0055322B">
      <w:pPr>
        <w:pStyle w:val="a3"/>
        <w:adjustRightInd w:val="0"/>
        <w:snapToGrid w:val="0"/>
        <w:jc w:val="center"/>
        <w:rPr>
          <w:rFonts w:asciiTheme="minorHAnsi" w:eastAsiaTheme="minorHAnsi" w:hAnsiTheme="minorHAnsi" w:cs="ＭＳ ゴシック"/>
        </w:rPr>
      </w:pPr>
      <w:r w:rsidRPr="0010515B">
        <w:rPr>
          <w:rFonts w:asciiTheme="minorHAnsi" w:eastAsiaTheme="minorHAnsi" w:hAnsiTheme="minorHAnsi" w:cs="ＭＳ ゴシック"/>
          <w:noProof/>
        </w:rPr>
        <mc:AlternateContent>
          <mc:Choice Requires="wps">
            <w:drawing>
              <wp:anchor distT="45720" distB="45720" distL="114300" distR="114300" simplePos="0" relativeHeight="251689984" behindDoc="0" locked="0" layoutInCell="1" allowOverlap="1" wp14:anchorId="1815620E" wp14:editId="45A48D53">
                <wp:simplePos x="0" y="0"/>
                <wp:positionH relativeFrom="margin">
                  <wp:posOffset>565785</wp:posOffset>
                </wp:positionH>
                <wp:positionV relativeFrom="paragraph">
                  <wp:posOffset>222885</wp:posOffset>
                </wp:positionV>
                <wp:extent cx="5038725" cy="3345180"/>
                <wp:effectExtent l="0" t="0" r="28575" b="2667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34518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3637C987" w14:textId="2C66FACE" w:rsidR="004D3F1D" w:rsidRPr="001A1F8F" w:rsidRDefault="004D3F1D" w:rsidP="00161607">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【編集】</w:t>
                            </w:r>
                          </w:p>
                          <w:p w14:paraId="05B07420" w14:textId="33FFC381" w:rsidR="004D3F1D" w:rsidRPr="001A1F8F" w:rsidRDefault="004D3F1D" w:rsidP="00161607">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東京都社会保険労務士会　多摩統括支部</w:t>
                            </w:r>
                          </w:p>
                          <w:p w14:paraId="75FC0613" w14:textId="3EF61EB6" w:rsidR="004D3F1D" w:rsidRPr="001A1F8F" w:rsidRDefault="004D3F1D" w:rsidP="00161607">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従業員感染対策ハンドブック制作プロジェクト</w:t>
                            </w:r>
                          </w:p>
                          <w:p w14:paraId="03050429" w14:textId="00B3C10C" w:rsidR="001A1F8F" w:rsidRPr="001A1F8F" w:rsidRDefault="001A1F8F" w:rsidP="001A1F8F">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【編集者】</w:t>
                            </w:r>
                          </w:p>
                          <w:p w14:paraId="0B01AB26" w14:textId="6D0F61BB" w:rsidR="001A1F8F" w:rsidRDefault="001A1F8F" w:rsidP="001A1F8F">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安藤隆彦</w:t>
                            </w:r>
                            <w:r>
                              <w:rPr>
                                <w:rFonts w:asciiTheme="minorHAnsi" w:eastAsiaTheme="minorHAnsi" w:hAnsiTheme="minorHAnsi" w:hint="eastAsia"/>
                                <w:sz w:val="24"/>
                                <w:szCs w:val="24"/>
                              </w:rPr>
                              <w:t xml:space="preserve">　関川雅代　岡本直子　大塚隆裕</w:t>
                            </w:r>
                          </w:p>
                          <w:p w14:paraId="02252671" w14:textId="2EC80DF0" w:rsidR="001A1F8F" w:rsidRDefault="001A1F8F" w:rsidP="001A1F8F">
                            <w:pPr>
                              <w:adjustRightInd w:val="0"/>
                              <w:snapToGrid w:val="0"/>
                              <w:jc w:val="center"/>
                              <w:rPr>
                                <w:rFonts w:asciiTheme="minorHAnsi" w:eastAsiaTheme="minorHAnsi" w:hAnsiTheme="minorHAnsi"/>
                                <w:sz w:val="24"/>
                                <w:szCs w:val="24"/>
                              </w:rPr>
                            </w:pPr>
                            <w:r>
                              <w:rPr>
                                <w:rFonts w:asciiTheme="minorHAnsi" w:eastAsiaTheme="minorHAnsi" w:hAnsiTheme="minorHAnsi" w:hint="eastAsia"/>
                                <w:sz w:val="24"/>
                                <w:szCs w:val="24"/>
                              </w:rPr>
                              <w:t xml:space="preserve">宮﨑博之　土方伸一　早川徹　</w:t>
                            </w:r>
                          </w:p>
                          <w:p w14:paraId="018E602F" w14:textId="3698F898" w:rsidR="001A1F8F" w:rsidRPr="001A1F8F" w:rsidRDefault="001A1F8F" w:rsidP="001A1F8F">
                            <w:pPr>
                              <w:adjustRightInd w:val="0"/>
                              <w:snapToGrid w:val="0"/>
                              <w:jc w:val="center"/>
                              <w:rPr>
                                <w:rFonts w:asciiTheme="minorHAnsi" w:eastAsiaTheme="minorHAnsi" w:hAnsiTheme="minorHAnsi"/>
                                <w:sz w:val="24"/>
                                <w:szCs w:val="24"/>
                              </w:rPr>
                            </w:pPr>
                            <w:r>
                              <w:rPr>
                                <w:rFonts w:asciiTheme="minorHAnsi" w:eastAsiaTheme="minorHAnsi" w:hAnsiTheme="minorHAnsi" w:hint="eastAsia"/>
                                <w:sz w:val="24"/>
                                <w:szCs w:val="24"/>
                              </w:rPr>
                              <w:t xml:space="preserve">川上里奈　</w:t>
                            </w:r>
                            <w:r w:rsidR="00B0011F">
                              <w:rPr>
                                <w:rFonts w:asciiTheme="minorHAnsi" w:eastAsiaTheme="minorHAnsi" w:hAnsiTheme="minorHAnsi" w:hint="eastAsia"/>
                                <w:sz w:val="24"/>
                                <w:szCs w:val="24"/>
                              </w:rPr>
                              <w:t xml:space="preserve">田中達也　</w:t>
                            </w:r>
                            <w:r>
                              <w:rPr>
                                <w:rFonts w:asciiTheme="minorHAnsi" w:eastAsiaTheme="minorHAnsi" w:hAnsiTheme="minorHAnsi" w:hint="eastAsia"/>
                                <w:sz w:val="24"/>
                                <w:szCs w:val="24"/>
                              </w:rPr>
                              <w:t>山田隆司</w:t>
                            </w:r>
                          </w:p>
                          <w:p w14:paraId="4C5EC014" w14:textId="69FBABFC" w:rsidR="00A27272" w:rsidRPr="001A1F8F" w:rsidRDefault="00A27272" w:rsidP="00161607">
                            <w:pPr>
                              <w:adjustRightInd w:val="0"/>
                              <w:snapToGrid w:val="0"/>
                              <w:jc w:val="center"/>
                              <w:rPr>
                                <w:rFonts w:asciiTheme="minorHAnsi" w:eastAsiaTheme="minorHAnsi" w:hAnsiTheme="minorHAnsi"/>
                                <w:sz w:val="24"/>
                                <w:szCs w:val="24"/>
                              </w:rPr>
                            </w:pPr>
                          </w:p>
                          <w:p w14:paraId="7701D1E3" w14:textId="2D7D5806" w:rsidR="00A27272" w:rsidRPr="001A1F8F" w:rsidRDefault="00A27272" w:rsidP="00A27272">
                            <w:pPr>
                              <w:pStyle w:val="Default"/>
                              <w:spacing w:line="0" w:lineRule="atLeast"/>
                              <w:jc w:val="center"/>
                              <w:rPr>
                                <w:rFonts w:asciiTheme="minorHAnsi" w:eastAsiaTheme="minorHAnsi" w:cs="游ゴシック"/>
                                <w:szCs w:val="21"/>
                              </w:rPr>
                            </w:pPr>
                            <w:r w:rsidRPr="001A1F8F">
                              <w:rPr>
                                <w:rFonts w:asciiTheme="minorHAnsi" w:eastAsiaTheme="minorHAnsi" w:hint="eastAsia"/>
                              </w:rPr>
                              <w:t xml:space="preserve">初　版　</w:t>
                            </w:r>
                            <w:r w:rsidRPr="001A1F8F">
                              <w:rPr>
                                <w:rFonts w:asciiTheme="minorHAnsi" w:eastAsiaTheme="minorHAnsi" w:cs="游ゴシック"/>
                                <w:szCs w:val="21"/>
                              </w:rPr>
                              <w:t>2020</w:t>
                            </w:r>
                            <w:r w:rsidRPr="001A1F8F">
                              <w:rPr>
                                <w:rFonts w:asciiTheme="minorHAnsi" w:eastAsiaTheme="minorHAnsi" w:cs="游ゴシック" w:hint="eastAsia"/>
                                <w:szCs w:val="21"/>
                              </w:rPr>
                              <w:t>年</w:t>
                            </w:r>
                            <w:r w:rsidRPr="001A1F8F">
                              <w:rPr>
                                <w:rFonts w:asciiTheme="minorHAnsi" w:eastAsiaTheme="minorHAnsi" w:cs="游ゴシック"/>
                                <w:szCs w:val="21"/>
                              </w:rPr>
                              <w:t>7</w:t>
                            </w:r>
                            <w:r w:rsidRPr="001A1F8F">
                              <w:rPr>
                                <w:rFonts w:asciiTheme="minorHAnsi" w:eastAsiaTheme="minorHAnsi" w:cs="游ゴシック" w:hint="eastAsia"/>
                                <w:szCs w:val="21"/>
                              </w:rPr>
                              <w:t>月</w:t>
                            </w:r>
                            <w:r w:rsidRPr="001A1F8F">
                              <w:rPr>
                                <w:rFonts w:asciiTheme="minorHAnsi" w:eastAsiaTheme="minorHAnsi" w:cs="游ゴシック"/>
                                <w:szCs w:val="21"/>
                              </w:rPr>
                              <w:t>7</w:t>
                            </w:r>
                            <w:r w:rsidRPr="001A1F8F">
                              <w:rPr>
                                <w:rFonts w:asciiTheme="minorHAnsi" w:eastAsiaTheme="minorHAnsi" w:cs="游ゴシック" w:hint="eastAsia"/>
                                <w:szCs w:val="21"/>
                              </w:rPr>
                              <w:t>日</w:t>
                            </w:r>
                          </w:p>
                          <w:p w14:paraId="36224AB7" w14:textId="4DAF4FED" w:rsidR="00A27272" w:rsidRDefault="00A27272" w:rsidP="00A27272">
                            <w:pPr>
                              <w:pStyle w:val="Default"/>
                              <w:spacing w:line="0" w:lineRule="atLeast"/>
                              <w:jc w:val="center"/>
                              <w:rPr>
                                <w:rFonts w:asciiTheme="minorHAnsi" w:eastAsiaTheme="minorHAnsi"/>
                              </w:rPr>
                            </w:pPr>
                            <w:r w:rsidRPr="001A1F8F">
                              <w:rPr>
                                <w:rFonts w:asciiTheme="minorHAnsi" w:eastAsiaTheme="minorHAnsi" w:hint="eastAsia"/>
                              </w:rPr>
                              <w:t>第２版　2021年8月9日</w:t>
                            </w:r>
                          </w:p>
                          <w:p w14:paraId="10C9445B" w14:textId="7206AE8E" w:rsidR="00B0011F" w:rsidRDefault="00B0011F" w:rsidP="00B0011F">
                            <w:pPr>
                              <w:pStyle w:val="Default"/>
                              <w:spacing w:line="0" w:lineRule="atLeast"/>
                              <w:jc w:val="center"/>
                              <w:rPr>
                                <w:rFonts w:asciiTheme="minorHAnsi" w:eastAsiaTheme="minorHAnsi"/>
                              </w:rPr>
                            </w:pPr>
                            <w:r>
                              <w:rPr>
                                <w:rFonts w:asciiTheme="minorHAnsi" w:eastAsiaTheme="minorHAnsi" w:hint="eastAsia"/>
                              </w:rPr>
                              <w:t>簡易</w:t>
                            </w:r>
                            <w:r w:rsidRPr="001A1F8F">
                              <w:rPr>
                                <w:rFonts w:asciiTheme="minorHAnsi" w:eastAsiaTheme="minorHAnsi" w:hint="eastAsia"/>
                              </w:rPr>
                              <w:t>版　202</w:t>
                            </w:r>
                            <w:r w:rsidR="00996A1A">
                              <w:rPr>
                                <w:rFonts w:asciiTheme="minorHAnsi" w:eastAsiaTheme="minorHAnsi"/>
                              </w:rPr>
                              <w:t>3</w:t>
                            </w:r>
                            <w:r w:rsidRPr="001A1F8F">
                              <w:rPr>
                                <w:rFonts w:asciiTheme="minorHAnsi" w:eastAsiaTheme="minorHAnsi" w:hint="eastAsia"/>
                              </w:rPr>
                              <w:t>年</w:t>
                            </w:r>
                            <w:r>
                              <w:rPr>
                                <w:rFonts w:asciiTheme="minorHAnsi" w:eastAsiaTheme="minorHAnsi" w:hint="eastAsia"/>
                              </w:rPr>
                              <w:t>1</w:t>
                            </w:r>
                            <w:r w:rsidRPr="001A1F8F">
                              <w:rPr>
                                <w:rFonts w:asciiTheme="minorHAnsi" w:eastAsiaTheme="minorHAnsi" w:hint="eastAsia"/>
                              </w:rPr>
                              <w:t>月</w:t>
                            </w:r>
                            <w:r w:rsidR="00996A1A">
                              <w:rPr>
                                <w:rFonts w:asciiTheme="minorHAnsi" w:eastAsiaTheme="minorHAnsi"/>
                              </w:rPr>
                              <w:t>11</w:t>
                            </w:r>
                            <w:r w:rsidRPr="001A1F8F">
                              <w:rPr>
                                <w:rFonts w:asciiTheme="minorHAnsi" w:eastAsiaTheme="minorHAnsi" w:hint="eastAsia"/>
                              </w:rPr>
                              <w:t>日</w:t>
                            </w:r>
                          </w:p>
                          <w:p w14:paraId="599A0FD0" w14:textId="77777777" w:rsidR="00B0011F" w:rsidRPr="001A1F8F" w:rsidRDefault="00B0011F" w:rsidP="00A27272">
                            <w:pPr>
                              <w:pStyle w:val="Default"/>
                              <w:spacing w:line="0" w:lineRule="atLeast"/>
                              <w:jc w:val="center"/>
                              <w:rPr>
                                <w:rFonts w:asciiTheme="minorHAnsi" w:eastAsiaTheme="minorHAnsi"/>
                              </w:rPr>
                            </w:pPr>
                          </w:p>
                          <w:p w14:paraId="2C14444D" w14:textId="77777777" w:rsidR="00A27272" w:rsidRPr="00161607" w:rsidRDefault="00A27272" w:rsidP="00161607">
                            <w:pPr>
                              <w:adjustRightInd w:val="0"/>
                              <w:snapToGrid w:val="0"/>
                              <w:jc w:val="center"/>
                              <w:rPr>
                                <w:rFonts w:ascii="ヒラギノ角ゴ ProN W3" w:eastAsia="ヒラギノ角ゴ ProN W3" w:hAnsi="ヒラギノ角ゴ ProN W3"/>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815620E" id="_x0000_s1039" style="position:absolute;left:0;text-align:left;margin-left:44.55pt;margin-top:17.55pt;width:396.75pt;height:263.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" fillcolor="white [3201]" strokecolor="black [3200]" strokeweight="1pt">
                <v:stroke joinstyle="miter"/>
                <v:textbox>
                  <w:txbxContent>
                    <w:p w14:paraId="3637C987" w14:textId="2C66FACE" w:rsidR="004D3F1D" w:rsidRPr="001A1F8F" w:rsidRDefault="004D3F1D" w:rsidP="00161607">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【編集】</w:t>
                      </w:r>
                    </w:p>
                    <w:p w14:paraId="05B07420" w14:textId="33FFC381" w:rsidR="004D3F1D" w:rsidRPr="001A1F8F" w:rsidRDefault="004D3F1D" w:rsidP="00161607">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東京都社会保険労務士会　多摩統括支部</w:t>
                      </w:r>
                    </w:p>
                    <w:p w14:paraId="75FC0613" w14:textId="3EF61EB6" w:rsidR="004D3F1D" w:rsidRPr="001A1F8F" w:rsidRDefault="004D3F1D" w:rsidP="00161607">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従業員感染対策ハンドブック制作プロジェクト</w:t>
                      </w:r>
                    </w:p>
                    <w:p w14:paraId="03050429" w14:textId="00B3C10C" w:rsidR="001A1F8F" w:rsidRPr="001A1F8F" w:rsidRDefault="001A1F8F" w:rsidP="001A1F8F">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【編集者】</w:t>
                      </w:r>
                    </w:p>
                    <w:p w14:paraId="0B01AB26" w14:textId="6D0F61BB" w:rsidR="001A1F8F" w:rsidRDefault="001A1F8F" w:rsidP="001A1F8F">
                      <w:pPr>
                        <w:adjustRightInd w:val="0"/>
                        <w:snapToGrid w:val="0"/>
                        <w:jc w:val="center"/>
                        <w:rPr>
                          <w:rFonts w:asciiTheme="minorHAnsi" w:eastAsiaTheme="minorHAnsi" w:hAnsiTheme="minorHAnsi"/>
                          <w:sz w:val="24"/>
                          <w:szCs w:val="24"/>
                        </w:rPr>
                      </w:pPr>
                      <w:r w:rsidRPr="001A1F8F">
                        <w:rPr>
                          <w:rFonts w:asciiTheme="minorHAnsi" w:eastAsiaTheme="minorHAnsi" w:hAnsiTheme="minorHAnsi" w:hint="eastAsia"/>
                          <w:sz w:val="24"/>
                          <w:szCs w:val="24"/>
                        </w:rPr>
                        <w:t>安藤隆彦</w:t>
                      </w:r>
                      <w:r>
                        <w:rPr>
                          <w:rFonts w:asciiTheme="minorHAnsi" w:eastAsiaTheme="minorHAnsi" w:hAnsiTheme="minorHAnsi" w:hint="eastAsia"/>
                          <w:sz w:val="24"/>
                          <w:szCs w:val="24"/>
                        </w:rPr>
                        <w:t xml:space="preserve">　関川雅代　岡本直子　大塚隆裕</w:t>
                      </w:r>
                    </w:p>
                    <w:p w14:paraId="02252671" w14:textId="2EC80DF0" w:rsidR="001A1F8F" w:rsidRDefault="001A1F8F" w:rsidP="001A1F8F">
                      <w:pPr>
                        <w:adjustRightInd w:val="0"/>
                        <w:snapToGrid w:val="0"/>
                        <w:jc w:val="center"/>
                        <w:rPr>
                          <w:rFonts w:asciiTheme="minorHAnsi" w:eastAsiaTheme="minorHAnsi" w:hAnsiTheme="minorHAnsi"/>
                          <w:sz w:val="24"/>
                          <w:szCs w:val="24"/>
                        </w:rPr>
                      </w:pPr>
                      <w:r>
                        <w:rPr>
                          <w:rFonts w:asciiTheme="minorHAnsi" w:eastAsiaTheme="minorHAnsi" w:hAnsiTheme="minorHAnsi" w:hint="eastAsia"/>
                          <w:sz w:val="24"/>
                          <w:szCs w:val="24"/>
                        </w:rPr>
                        <w:t xml:space="preserve">宮﨑博之　土方伸一　早川徹　</w:t>
                      </w:r>
                    </w:p>
                    <w:p w14:paraId="018E602F" w14:textId="3698F898" w:rsidR="001A1F8F" w:rsidRPr="001A1F8F" w:rsidRDefault="001A1F8F" w:rsidP="001A1F8F">
                      <w:pPr>
                        <w:adjustRightInd w:val="0"/>
                        <w:snapToGrid w:val="0"/>
                        <w:jc w:val="center"/>
                        <w:rPr>
                          <w:rFonts w:asciiTheme="minorHAnsi" w:eastAsiaTheme="minorHAnsi" w:hAnsiTheme="minorHAnsi"/>
                          <w:sz w:val="24"/>
                          <w:szCs w:val="24"/>
                        </w:rPr>
                      </w:pPr>
                      <w:r>
                        <w:rPr>
                          <w:rFonts w:asciiTheme="minorHAnsi" w:eastAsiaTheme="minorHAnsi" w:hAnsiTheme="minorHAnsi" w:hint="eastAsia"/>
                          <w:sz w:val="24"/>
                          <w:szCs w:val="24"/>
                        </w:rPr>
                        <w:t xml:space="preserve">川上里奈　</w:t>
                      </w:r>
                      <w:r w:rsidR="00B0011F">
                        <w:rPr>
                          <w:rFonts w:asciiTheme="minorHAnsi" w:eastAsiaTheme="minorHAnsi" w:hAnsiTheme="minorHAnsi" w:hint="eastAsia"/>
                          <w:sz w:val="24"/>
                          <w:szCs w:val="24"/>
                        </w:rPr>
                        <w:t xml:space="preserve">田中達也　</w:t>
                      </w:r>
                      <w:r>
                        <w:rPr>
                          <w:rFonts w:asciiTheme="minorHAnsi" w:eastAsiaTheme="minorHAnsi" w:hAnsiTheme="minorHAnsi" w:hint="eastAsia"/>
                          <w:sz w:val="24"/>
                          <w:szCs w:val="24"/>
                        </w:rPr>
                        <w:t>山田隆司</w:t>
                      </w:r>
                    </w:p>
                    <w:p w14:paraId="4C5EC014" w14:textId="69FBABFC" w:rsidR="00A27272" w:rsidRPr="001A1F8F" w:rsidRDefault="00A27272" w:rsidP="00161607">
                      <w:pPr>
                        <w:adjustRightInd w:val="0"/>
                        <w:snapToGrid w:val="0"/>
                        <w:jc w:val="center"/>
                        <w:rPr>
                          <w:rFonts w:asciiTheme="minorHAnsi" w:eastAsiaTheme="minorHAnsi" w:hAnsiTheme="minorHAnsi"/>
                          <w:sz w:val="24"/>
                          <w:szCs w:val="24"/>
                        </w:rPr>
                      </w:pPr>
                    </w:p>
                    <w:p w14:paraId="7701D1E3" w14:textId="2D7D5806" w:rsidR="00A27272" w:rsidRPr="001A1F8F" w:rsidRDefault="00A27272" w:rsidP="00A27272">
                      <w:pPr>
                        <w:pStyle w:val="Default"/>
                        <w:spacing w:line="0" w:lineRule="atLeast"/>
                        <w:jc w:val="center"/>
                        <w:rPr>
                          <w:rFonts w:asciiTheme="minorHAnsi" w:eastAsiaTheme="minorHAnsi" w:cs="游ゴシック"/>
                          <w:szCs w:val="21"/>
                        </w:rPr>
                      </w:pPr>
                      <w:r w:rsidRPr="001A1F8F">
                        <w:rPr>
                          <w:rFonts w:asciiTheme="minorHAnsi" w:eastAsiaTheme="minorHAnsi" w:hint="eastAsia"/>
                        </w:rPr>
                        <w:t xml:space="preserve">初　版　</w:t>
                      </w:r>
                      <w:r w:rsidRPr="001A1F8F">
                        <w:rPr>
                          <w:rFonts w:asciiTheme="minorHAnsi" w:eastAsiaTheme="minorHAnsi" w:cs="游ゴシック"/>
                          <w:szCs w:val="21"/>
                        </w:rPr>
                        <w:t>2020</w:t>
                      </w:r>
                      <w:r w:rsidRPr="001A1F8F">
                        <w:rPr>
                          <w:rFonts w:asciiTheme="minorHAnsi" w:eastAsiaTheme="minorHAnsi" w:cs="游ゴシック" w:hint="eastAsia"/>
                          <w:szCs w:val="21"/>
                        </w:rPr>
                        <w:t>年</w:t>
                      </w:r>
                      <w:r w:rsidRPr="001A1F8F">
                        <w:rPr>
                          <w:rFonts w:asciiTheme="minorHAnsi" w:eastAsiaTheme="minorHAnsi" w:cs="游ゴシック"/>
                          <w:szCs w:val="21"/>
                        </w:rPr>
                        <w:t>7</w:t>
                      </w:r>
                      <w:r w:rsidRPr="001A1F8F">
                        <w:rPr>
                          <w:rFonts w:asciiTheme="minorHAnsi" w:eastAsiaTheme="minorHAnsi" w:cs="游ゴシック" w:hint="eastAsia"/>
                          <w:szCs w:val="21"/>
                        </w:rPr>
                        <w:t>月</w:t>
                      </w:r>
                      <w:r w:rsidRPr="001A1F8F">
                        <w:rPr>
                          <w:rFonts w:asciiTheme="minorHAnsi" w:eastAsiaTheme="minorHAnsi" w:cs="游ゴシック"/>
                          <w:szCs w:val="21"/>
                        </w:rPr>
                        <w:t>7</w:t>
                      </w:r>
                      <w:r w:rsidRPr="001A1F8F">
                        <w:rPr>
                          <w:rFonts w:asciiTheme="minorHAnsi" w:eastAsiaTheme="minorHAnsi" w:cs="游ゴシック" w:hint="eastAsia"/>
                          <w:szCs w:val="21"/>
                        </w:rPr>
                        <w:t>日</w:t>
                      </w:r>
                    </w:p>
                    <w:p w14:paraId="36224AB7" w14:textId="4DAF4FED" w:rsidR="00A27272" w:rsidRDefault="00A27272" w:rsidP="00A27272">
                      <w:pPr>
                        <w:pStyle w:val="Default"/>
                        <w:spacing w:line="0" w:lineRule="atLeast"/>
                        <w:jc w:val="center"/>
                        <w:rPr>
                          <w:rFonts w:asciiTheme="minorHAnsi" w:eastAsiaTheme="minorHAnsi"/>
                        </w:rPr>
                      </w:pPr>
                      <w:r w:rsidRPr="001A1F8F">
                        <w:rPr>
                          <w:rFonts w:asciiTheme="minorHAnsi" w:eastAsiaTheme="minorHAnsi" w:hint="eastAsia"/>
                        </w:rPr>
                        <w:t>第２版　2021年8月9日</w:t>
                      </w:r>
                    </w:p>
                    <w:p w14:paraId="10C9445B" w14:textId="7206AE8E" w:rsidR="00B0011F" w:rsidRDefault="00B0011F" w:rsidP="00B0011F">
                      <w:pPr>
                        <w:pStyle w:val="Default"/>
                        <w:spacing w:line="0" w:lineRule="atLeast"/>
                        <w:jc w:val="center"/>
                        <w:rPr>
                          <w:rFonts w:asciiTheme="minorHAnsi" w:eastAsiaTheme="minorHAnsi"/>
                        </w:rPr>
                      </w:pPr>
                      <w:r>
                        <w:rPr>
                          <w:rFonts w:asciiTheme="minorHAnsi" w:eastAsiaTheme="minorHAnsi" w:hint="eastAsia"/>
                        </w:rPr>
                        <w:t>簡易</w:t>
                      </w:r>
                      <w:r w:rsidRPr="001A1F8F">
                        <w:rPr>
                          <w:rFonts w:asciiTheme="minorHAnsi" w:eastAsiaTheme="minorHAnsi" w:hint="eastAsia"/>
                        </w:rPr>
                        <w:t>版　202</w:t>
                      </w:r>
                      <w:r w:rsidR="00996A1A">
                        <w:rPr>
                          <w:rFonts w:asciiTheme="minorHAnsi" w:eastAsiaTheme="minorHAnsi"/>
                        </w:rPr>
                        <w:t>3</w:t>
                      </w:r>
                      <w:r w:rsidRPr="001A1F8F">
                        <w:rPr>
                          <w:rFonts w:asciiTheme="minorHAnsi" w:eastAsiaTheme="minorHAnsi" w:hint="eastAsia"/>
                        </w:rPr>
                        <w:t>年</w:t>
                      </w:r>
                      <w:r>
                        <w:rPr>
                          <w:rFonts w:asciiTheme="minorHAnsi" w:eastAsiaTheme="minorHAnsi" w:hint="eastAsia"/>
                        </w:rPr>
                        <w:t>1</w:t>
                      </w:r>
                      <w:r w:rsidRPr="001A1F8F">
                        <w:rPr>
                          <w:rFonts w:asciiTheme="minorHAnsi" w:eastAsiaTheme="minorHAnsi" w:hint="eastAsia"/>
                        </w:rPr>
                        <w:t>月</w:t>
                      </w:r>
                      <w:r w:rsidR="00996A1A">
                        <w:rPr>
                          <w:rFonts w:asciiTheme="minorHAnsi" w:eastAsiaTheme="minorHAnsi"/>
                        </w:rPr>
                        <w:t>11</w:t>
                      </w:r>
                      <w:r w:rsidRPr="001A1F8F">
                        <w:rPr>
                          <w:rFonts w:asciiTheme="minorHAnsi" w:eastAsiaTheme="minorHAnsi" w:hint="eastAsia"/>
                        </w:rPr>
                        <w:t>日</w:t>
                      </w:r>
                    </w:p>
                    <w:p w14:paraId="599A0FD0" w14:textId="77777777" w:rsidR="00B0011F" w:rsidRPr="001A1F8F" w:rsidRDefault="00B0011F" w:rsidP="00A27272">
                      <w:pPr>
                        <w:pStyle w:val="Default"/>
                        <w:spacing w:line="0" w:lineRule="atLeast"/>
                        <w:jc w:val="center"/>
                        <w:rPr>
                          <w:rFonts w:asciiTheme="minorHAnsi" w:eastAsiaTheme="minorHAnsi"/>
                        </w:rPr>
                      </w:pPr>
                    </w:p>
                    <w:p w14:paraId="2C14444D" w14:textId="77777777" w:rsidR="00A27272" w:rsidRPr="00161607" w:rsidRDefault="00A27272" w:rsidP="00161607">
                      <w:pPr>
                        <w:adjustRightInd w:val="0"/>
                        <w:snapToGrid w:val="0"/>
                        <w:jc w:val="center"/>
                        <w:rPr>
                          <w:rFonts w:ascii="ヒラギノ角ゴ ProN W3" w:eastAsia="ヒラギノ角ゴ ProN W3" w:hAnsi="ヒラギノ角ゴ ProN W3"/>
                          <w:sz w:val="24"/>
                          <w:szCs w:val="24"/>
                        </w:rPr>
                      </w:pPr>
                    </w:p>
                  </w:txbxContent>
                </v:textbox>
                <w10:wrap type="square" anchorx="margin"/>
              </v:roundrect>
            </w:pict>
          </mc:Fallback>
        </mc:AlternateContent>
      </w:r>
    </w:p>
    <w:sectPr w:rsidR="005A2925" w:rsidRPr="0010515B" w:rsidSect="003843B0">
      <w:pgSz w:w="11906" w:h="16838" w:code="9"/>
      <w:pgMar w:top="1304" w:right="1077" w:bottom="1134" w:left="1077" w:header="851" w:footer="567" w:gutter="0"/>
      <w:pgNumType w:start="1"/>
      <w:cols w:space="425"/>
      <w:docGrid w:type="line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6EBEF" w14:textId="77777777" w:rsidR="004D3F1D" w:rsidRDefault="004D3F1D" w:rsidP="001F0ED0">
      <w:r>
        <w:separator/>
      </w:r>
    </w:p>
  </w:endnote>
  <w:endnote w:type="continuationSeparator" w:id="0">
    <w:p w14:paraId="1DAC1B4C" w14:textId="77777777" w:rsidR="004D3F1D" w:rsidRDefault="004D3F1D" w:rsidP="001F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ヒラギノ角ゴ ProN W6">
    <w:altName w:val="游ゴシック"/>
    <w:panose1 w:val="00000000000000000000"/>
    <w:charset w:val="80"/>
    <w:family w:val="swiss"/>
    <w:notTrueType/>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ヒラギノ明朝 ProN W3">
    <w:altName w:val="游ゴシック"/>
    <w:panose1 w:val="00000000000000000000"/>
    <w:charset w:val="80"/>
    <w:family w:val="roman"/>
    <w:notTrueType/>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altName w:val="游ゴシック"/>
    <w:panose1 w:val="00000000000000000000"/>
    <w:charset w:val="80"/>
    <w:family w:val="swiss"/>
    <w:notTrueType/>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2AB38" w14:textId="77777777" w:rsidR="004D3F1D" w:rsidRDefault="004D3F1D" w:rsidP="001F0ED0">
      <w:r>
        <w:separator/>
      </w:r>
    </w:p>
  </w:footnote>
  <w:footnote w:type="continuationSeparator" w:id="0">
    <w:p w14:paraId="066BE2F6" w14:textId="77777777" w:rsidR="004D3F1D" w:rsidRDefault="004D3F1D" w:rsidP="001F0E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66711"/>
    <w:multiLevelType w:val="hybridMultilevel"/>
    <w:tmpl w:val="FE5EF59E"/>
    <w:lvl w:ilvl="0" w:tplc="5CA6D1B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0373C8F"/>
    <w:multiLevelType w:val="multilevel"/>
    <w:tmpl w:val="E424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A7BAE"/>
    <w:multiLevelType w:val="multilevel"/>
    <w:tmpl w:val="4F40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D3AEB"/>
    <w:multiLevelType w:val="hybridMultilevel"/>
    <w:tmpl w:val="7F2422FE"/>
    <w:lvl w:ilvl="0" w:tplc="04090017">
      <w:start w:val="1"/>
      <w:numFmt w:val="aiueoFullWidth"/>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 w15:restartNumberingAfterBreak="0">
    <w:nsid w:val="248A6828"/>
    <w:multiLevelType w:val="hybridMultilevel"/>
    <w:tmpl w:val="0FA8EEC6"/>
    <w:lvl w:ilvl="0" w:tplc="9544D85E">
      <w:start w:val="1"/>
      <w:numFmt w:val="lowerLetter"/>
      <w:lvlText w:val="(%1)"/>
      <w:lvlJc w:val="left"/>
      <w:pPr>
        <w:ind w:left="8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81B30E7"/>
    <w:multiLevelType w:val="multilevel"/>
    <w:tmpl w:val="A582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0C4FFE"/>
    <w:multiLevelType w:val="hybridMultilevel"/>
    <w:tmpl w:val="FD5AFEE6"/>
    <w:lvl w:ilvl="0" w:tplc="04090017">
      <w:start w:val="1"/>
      <w:numFmt w:val="aiueoFullWidth"/>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 w15:restartNumberingAfterBreak="0">
    <w:nsid w:val="4AEB642B"/>
    <w:multiLevelType w:val="multilevel"/>
    <w:tmpl w:val="3438B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995E98"/>
    <w:multiLevelType w:val="multilevel"/>
    <w:tmpl w:val="767A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2219DA"/>
    <w:multiLevelType w:val="hybridMultilevel"/>
    <w:tmpl w:val="3D3EDEC6"/>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7CAF0D53"/>
    <w:multiLevelType w:val="multilevel"/>
    <w:tmpl w:val="A260E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98740D"/>
    <w:multiLevelType w:val="hybridMultilevel"/>
    <w:tmpl w:val="800A9370"/>
    <w:lvl w:ilvl="0" w:tplc="04090011">
      <w:start w:val="1"/>
      <w:numFmt w:val="decimalEnclosedCircle"/>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16cid:durableId="1635060226">
    <w:abstractNumId w:val="6"/>
  </w:num>
  <w:num w:numId="2" w16cid:durableId="330764356">
    <w:abstractNumId w:val="9"/>
  </w:num>
  <w:num w:numId="3" w16cid:durableId="1831016238">
    <w:abstractNumId w:val="3"/>
  </w:num>
  <w:num w:numId="4" w16cid:durableId="1752118580">
    <w:abstractNumId w:val="4"/>
  </w:num>
  <w:num w:numId="5" w16cid:durableId="527914073">
    <w:abstractNumId w:val="11"/>
  </w:num>
  <w:num w:numId="6" w16cid:durableId="254169761">
    <w:abstractNumId w:val="7"/>
  </w:num>
  <w:num w:numId="7" w16cid:durableId="1320499117">
    <w:abstractNumId w:val="10"/>
  </w:num>
  <w:num w:numId="8" w16cid:durableId="786390582">
    <w:abstractNumId w:val="5"/>
  </w:num>
  <w:num w:numId="9" w16cid:durableId="198855512">
    <w:abstractNumId w:val="1"/>
  </w:num>
  <w:num w:numId="10" w16cid:durableId="648680575">
    <w:abstractNumId w:val="2"/>
  </w:num>
  <w:num w:numId="11" w16cid:durableId="2071414573">
    <w:abstractNumId w:val="8"/>
  </w:num>
  <w:num w:numId="12" w16cid:durableId="1019240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stylePaneSortMethod w:val="0004"/>
  <w:defaultTabStop w:val="840"/>
  <w:drawingGridHorizontalSpacing w:val="105"/>
  <w:drawingGridVerticalSpacing w:val="184"/>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B34"/>
    <w:rsid w:val="0000055B"/>
    <w:rsid w:val="000027CE"/>
    <w:rsid w:val="000029B2"/>
    <w:rsid w:val="0000580F"/>
    <w:rsid w:val="00011B34"/>
    <w:rsid w:val="000141ED"/>
    <w:rsid w:val="0004052C"/>
    <w:rsid w:val="00041018"/>
    <w:rsid w:val="000436D5"/>
    <w:rsid w:val="00046C82"/>
    <w:rsid w:val="000528DA"/>
    <w:rsid w:val="00056FF1"/>
    <w:rsid w:val="00070CA1"/>
    <w:rsid w:val="00072415"/>
    <w:rsid w:val="0007394E"/>
    <w:rsid w:val="00082F17"/>
    <w:rsid w:val="000832AF"/>
    <w:rsid w:val="00091083"/>
    <w:rsid w:val="00091740"/>
    <w:rsid w:val="000B117C"/>
    <w:rsid w:val="000B6F6B"/>
    <w:rsid w:val="000C08C3"/>
    <w:rsid w:val="000D61CA"/>
    <w:rsid w:val="000E1261"/>
    <w:rsid w:val="000E2B6A"/>
    <w:rsid w:val="000E473E"/>
    <w:rsid w:val="000F5CB9"/>
    <w:rsid w:val="001050E5"/>
    <w:rsid w:val="0010515B"/>
    <w:rsid w:val="00111745"/>
    <w:rsid w:val="001161C0"/>
    <w:rsid w:val="001236DC"/>
    <w:rsid w:val="00126639"/>
    <w:rsid w:val="00127B75"/>
    <w:rsid w:val="00161607"/>
    <w:rsid w:val="00181869"/>
    <w:rsid w:val="001837C9"/>
    <w:rsid w:val="0018685C"/>
    <w:rsid w:val="00187A23"/>
    <w:rsid w:val="00191001"/>
    <w:rsid w:val="001A1704"/>
    <w:rsid w:val="001A1F8F"/>
    <w:rsid w:val="001B0C2F"/>
    <w:rsid w:val="001C5206"/>
    <w:rsid w:val="001E58B5"/>
    <w:rsid w:val="001F0ED0"/>
    <w:rsid w:val="001F6B8D"/>
    <w:rsid w:val="00201BCA"/>
    <w:rsid w:val="00214C00"/>
    <w:rsid w:val="00214E54"/>
    <w:rsid w:val="00215B67"/>
    <w:rsid w:val="00217DD3"/>
    <w:rsid w:val="00221E03"/>
    <w:rsid w:val="002454C6"/>
    <w:rsid w:val="00250E87"/>
    <w:rsid w:val="002510E6"/>
    <w:rsid w:val="00253BB5"/>
    <w:rsid w:val="002714F7"/>
    <w:rsid w:val="00274D89"/>
    <w:rsid w:val="00276C1B"/>
    <w:rsid w:val="00292AD8"/>
    <w:rsid w:val="002A772B"/>
    <w:rsid w:val="002B6B1E"/>
    <w:rsid w:val="002B712E"/>
    <w:rsid w:val="002C339B"/>
    <w:rsid w:val="002D2B61"/>
    <w:rsid w:val="002E74C3"/>
    <w:rsid w:val="003050FA"/>
    <w:rsid w:val="00312087"/>
    <w:rsid w:val="00313DC2"/>
    <w:rsid w:val="00314B7B"/>
    <w:rsid w:val="0031656F"/>
    <w:rsid w:val="003165E2"/>
    <w:rsid w:val="00334973"/>
    <w:rsid w:val="00346770"/>
    <w:rsid w:val="00350248"/>
    <w:rsid w:val="00360FBD"/>
    <w:rsid w:val="00367EFF"/>
    <w:rsid w:val="003740FA"/>
    <w:rsid w:val="003765C5"/>
    <w:rsid w:val="003777A0"/>
    <w:rsid w:val="00381DCB"/>
    <w:rsid w:val="00382B1E"/>
    <w:rsid w:val="003843B0"/>
    <w:rsid w:val="0039389E"/>
    <w:rsid w:val="003A2090"/>
    <w:rsid w:val="003A7DEC"/>
    <w:rsid w:val="003B0168"/>
    <w:rsid w:val="003B3025"/>
    <w:rsid w:val="003B639E"/>
    <w:rsid w:val="003B710C"/>
    <w:rsid w:val="003C1CE1"/>
    <w:rsid w:val="003C39CF"/>
    <w:rsid w:val="003D6235"/>
    <w:rsid w:val="003E67B0"/>
    <w:rsid w:val="003F1070"/>
    <w:rsid w:val="00401B1B"/>
    <w:rsid w:val="004154BD"/>
    <w:rsid w:val="00421BD3"/>
    <w:rsid w:val="00431826"/>
    <w:rsid w:val="00432D46"/>
    <w:rsid w:val="00441475"/>
    <w:rsid w:val="00444592"/>
    <w:rsid w:val="00444A17"/>
    <w:rsid w:val="004552DC"/>
    <w:rsid w:val="00472ABE"/>
    <w:rsid w:val="004743D0"/>
    <w:rsid w:val="004774DD"/>
    <w:rsid w:val="0048229C"/>
    <w:rsid w:val="00483EB2"/>
    <w:rsid w:val="00491345"/>
    <w:rsid w:val="004A330F"/>
    <w:rsid w:val="004A5117"/>
    <w:rsid w:val="004B47F8"/>
    <w:rsid w:val="004C1F7C"/>
    <w:rsid w:val="004D3F1D"/>
    <w:rsid w:val="004E0FC9"/>
    <w:rsid w:val="004F2ED4"/>
    <w:rsid w:val="004F445F"/>
    <w:rsid w:val="00500F91"/>
    <w:rsid w:val="00502825"/>
    <w:rsid w:val="00502CF1"/>
    <w:rsid w:val="00510676"/>
    <w:rsid w:val="005158C6"/>
    <w:rsid w:val="00525B0E"/>
    <w:rsid w:val="00536BD3"/>
    <w:rsid w:val="00537B91"/>
    <w:rsid w:val="00540829"/>
    <w:rsid w:val="00545509"/>
    <w:rsid w:val="0055322B"/>
    <w:rsid w:val="005540B2"/>
    <w:rsid w:val="00554A10"/>
    <w:rsid w:val="005620BB"/>
    <w:rsid w:val="00573BC7"/>
    <w:rsid w:val="00573D72"/>
    <w:rsid w:val="00591C37"/>
    <w:rsid w:val="00594140"/>
    <w:rsid w:val="005A2925"/>
    <w:rsid w:val="005A3AD0"/>
    <w:rsid w:val="005C3973"/>
    <w:rsid w:val="005D0FE0"/>
    <w:rsid w:val="005E783A"/>
    <w:rsid w:val="005F4CA1"/>
    <w:rsid w:val="005F696B"/>
    <w:rsid w:val="005F77F9"/>
    <w:rsid w:val="00601057"/>
    <w:rsid w:val="00610E1E"/>
    <w:rsid w:val="00614835"/>
    <w:rsid w:val="00614BAF"/>
    <w:rsid w:val="00623008"/>
    <w:rsid w:val="006235CD"/>
    <w:rsid w:val="006235E1"/>
    <w:rsid w:val="0063098B"/>
    <w:rsid w:val="00631481"/>
    <w:rsid w:val="00650DF7"/>
    <w:rsid w:val="00663F90"/>
    <w:rsid w:val="0066630B"/>
    <w:rsid w:val="006709B7"/>
    <w:rsid w:val="0067192A"/>
    <w:rsid w:val="00672F20"/>
    <w:rsid w:val="0068047B"/>
    <w:rsid w:val="006A699C"/>
    <w:rsid w:val="006B4960"/>
    <w:rsid w:val="006C0029"/>
    <w:rsid w:val="006C05AC"/>
    <w:rsid w:val="006C0FA6"/>
    <w:rsid w:val="006C14C8"/>
    <w:rsid w:val="006C486B"/>
    <w:rsid w:val="006D49DD"/>
    <w:rsid w:val="006E0BD6"/>
    <w:rsid w:val="006E37C6"/>
    <w:rsid w:val="007077BA"/>
    <w:rsid w:val="007179D1"/>
    <w:rsid w:val="007267E5"/>
    <w:rsid w:val="007309AD"/>
    <w:rsid w:val="0073182F"/>
    <w:rsid w:val="00745F83"/>
    <w:rsid w:val="00752AEF"/>
    <w:rsid w:val="007704BD"/>
    <w:rsid w:val="00795E44"/>
    <w:rsid w:val="007B51AD"/>
    <w:rsid w:val="007D407A"/>
    <w:rsid w:val="007D69BF"/>
    <w:rsid w:val="007E58FD"/>
    <w:rsid w:val="007E755E"/>
    <w:rsid w:val="007F7896"/>
    <w:rsid w:val="00810056"/>
    <w:rsid w:val="00811855"/>
    <w:rsid w:val="00812FDE"/>
    <w:rsid w:val="0081737B"/>
    <w:rsid w:val="00830B55"/>
    <w:rsid w:val="008328AB"/>
    <w:rsid w:val="00834968"/>
    <w:rsid w:val="00840E9E"/>
    <w:rsid w:val="00856CED"/>
    <w:rsid w:val="008752CE"/>
    <w:rsid w:val="00895D10"/>
    <w:rsid w:val="008A21F8"/>
    <w:rsid w:val="008D3EFE"/>
    <w:rsid w:val="008F13CF"/>
    <w:rsid w:val="00902DFB"/>
    <w:rsid w:val="00907633"/>
    <w:rsid w:val="00923165"/>
    <w:rsid w:val="00926EE9"/>
    <w:rsid w:val="00932573"/>
    <w:rsid w:val="00935D0B"/>
    <w:rsid w:val="00936E6E"/>
    <w:rsid w:val="00950407"/>
    <w:rsid w:val="009521F1"/>
    <w:rsid w:val="00953EB5"/>
    <w:rsid w:val="00957D14"/>
    <w:rsid w:val="00967039"/>
    <w:rsid w:val="00967535"/>
    <w:rsid w:val="009738A0"/>
    <w:rsid w:val="009768FC"/>
    <w:rsid w:val="00996A1A"/>
    <w:rsid w:val="009B1779"/>
    <w:rsid w:val="009B3258"/>
    <w:rsid w:val="009C3F91"/>
    <w:rsid w:val="009C6B7C"/>
    <w:rsid w:val="009E1E1E"/>
    <w:rsid w:val="009E7AA4"/>
    <w:rsid w:val="009F2005"/>
    <w:rsid w:val="009F6196"/>
    <w:rsid w:val="00A00F3E"/>
    <w:rsid w:val="00A163C0"/>
    <w:rsid w:val="00A27272"/>
    <w:rsid w:val="00A27774"/>
    <w:rsid w:val="00A525EA"/>
    <w:rsid w:val="00A54F8E"/>
    <w:rsid w:val="00A57850"/>
    <w:rsid w:val="00A66906"/>
    <w:rsid w:val="00A709CA"/>
    <w:rsid w:val="00A76600"/>
    <w:rsid w:val="00A818B0"/>
    <w:rsid w:val="00A9004F"/>
    <w:rsid w:val="00AA37FB"/>
    <w:rsid w:val="00AA3957"/>
    <w:rsid w:val="00AA78F4"/>
    <w:rsid w:val="00AB2648"/>
    <w:rsid w:val="00AB64E1"/>
    <w:rsid w:val="00AB6D9A"/>
    <w:rsid w:val="00AC072A"/>
    <w:rsid w:val="00AC34D3"/>
    <w:rsid w:val="00AF1027"/>
    <w:rsid w:val="00AF15F1"/>
    <w:rsid w:val="00AF1A47"/>
    <w:rsid w:val="00AF4A12"/>
    <w:rsid w:val="00B0011F"/>
    <w:rsid w:val="00B014FD"/>
    <w:rsid w:val="00B029C8"/>
    <w:rsid w:val="00B11CB4"/>
    <w:rsid w:val="00B13AD5"/>
    <w:rsid w:val="00B3670F"/>
    <w:rsid w:val="00B4092A"/>
    <w:rsid w:val="00B43829"/>
    <w:rsid w:val="00B445AD"/>
    <w:rsid w:val="00B45995"/>
    <w:rsid w:val="00B53633"/>
    <w:rsid w:val="00B55415"/>
    <w:rsid w:val="00B567AC"/>
    <w:rsid w:val="00B570D0"/>
    <w:rsid w:val="00B6251F"/>
    <w:rsid w:val="00B70FEF"/>
    <w:rsid w:val="00B76973"/>
    <w:rsid w:val="00B80685"/>
    <w:rsid w:val="00BA40A4"/>
    <w:rsid w:val="00BB05AA"/>
    <w:rsid w:val="00BC618F"/>
    <w:rsid w:val="00BD3A46"/>
    <w:rsid w:val="00BE6863"/>
    <w:rsid w:val="00BF1F36"/>
    <w:rsid w:val="00BF3EA4"/>
    <w:rsid w:val="00BF568A"/>
    <w:rsid w:val="00BF5DAE"/>
    <w:rsid w:val="00C15ED2"/>
    <w:rsid w:val="00C266FB"/>
    <w:rsid w:val="00C30F94"/>
    <w:rsid w:val="00C35ADB"/>
    <w:rsid w:val="00C41BC1"/>
    <w:rsid w:val="00C42AF3"/>
    <w:rsid w:val="00C52120"/>
    <w:rsid w:val="00C615BF"/>
    <w:rsid w:val="00C776BB"/>
    <w:rsid w:val="00C82901"/>
    <w:rsid w:val="00C86546"/>
    <w:rsid w:val="00C90EE4"/>
    <w:rsid w:val="00C95A0D"/>
    <w:rsid w:val="00C965CB"/>
    <w:rsid w:val="00CA4A41"/>
    <w:rsid w:val="00CB1568"/>
    <w:rsid w:val="00CC25C6"/>
    <w:rsid w:val="00CC2A41"/>
    <w:rsid w:val="00CD3D1D"/>
    <w:rsid w:val="00CD63D1"/>
    <w:rsid w:val="00CD7802"/>
    <w:rsid w:val="00CE762E"/>
    <w:rsid w:val="00CF4900"/>
    <w:rsid w:val="00D00456"/>
    <w:rsid w:val="00D03205"/>
    <w:rsid w:val="00D10DF9"/>
    <w:rsid w:val="00D112D5"/>
    <w:rsid w:val="00D274B8"/>
    <w:rsid w:val="00D27671"/>
    <w:rsid w:val="00D36881"/>
    <w:rsid w:val="00D50729"/>
    <w:rsid w:val="00D50C2B"/>
    <w:rsid w:val="00D56609"/>
    <w:rsid w:val="00D6117C"/>
    <w:rsid w:val="00D674B0"/>
    <w:rsid w:val="00D83F9A"/>
    <w:rsid w:val="00DA0DD5"/>
    <w:rsid w:val="00DA20B1"/>
    <w:rsid w:val="00DC1E8D"/>
    <w:rsid w:val="00DC3032"/>
    <w:rsid w:val="00DC3FD2"/>
    <w:rsid w:val="00DD1B93"/>
    <w:rsid w:val="00DD4A77"/>
    <w:rsid w:val="00DD50E7"/>
    <w:rsid w:val="00DD610C"/>
    <w:rsid w:val="00DD6488"/>
    <w:rsid w:val="00DF5FD8"/>
    <w:rsid w:val="00DF708C"/>
    <w:rsid w:val="00E00C47"/>
    <w:rsid w:val="00E0193E"/>
    <w:rsid w:val="00E02C8E"/>
    <w:rsid w:val="00E12622"/>
    <w:rsid w:val="00E178B3"/>
    <w:rsid w:val="00E21F8D"/>
    <w:rsid w:val="00E44FC9"/>
    <w:rsid w:val="00E72C98"/>
    <w:rsid w:val="00E83B83"/>
    <w:rsid w:val="00E97452"/>
    <w:rsid w:val="00EA25D4"/>
    <w:rsid w:val="00EB0328"/>
    <w:rsid w:val="00EB1F3D"/>
    <w:rsid w:val="00EB4230"/>
    <w:rsid w:val="00EC77CB"/>
    <w:rsid w:val="00ED09B2"/>
    <w:rsid w:val="00ED2938"/>
    <w:rsid w:val="00ED3A8B"/>
    <w:rsid w:val="00EE62B9"/>
    <w:rsid w:val="00EF5BC4"/>
    <w:rsid w:val="00EF6C18"/>
    <w:rsid w:val="00F01EDE"/>
    <w:rsid w:val="00F04521"/>
    <w:rsid w:val="00F067E3"/>
    <w:rsid w:val="00F07E57"/>
    <w:rsid w:val="00F10A56"/>
    <w:rsid w:val="00F1166C"/>
    <w:rsid w:val="00F124FD"/>
    <w:rsid w:val="00F26E62"/>
    <w:rsid w:val="00F30A15"/>
    <w:rsid w:val="00F37E31"/>
    <w:rsid w:val="00F50B0B"/>
    <w:rsid w:val="00F54B86"/>
    <w:rsid w:val="00F602E7"/>
    <w:rsid w:val="00F63EB8"/>
    <w:rsid w:val="00F6450D"/>
    <w:rsid w:val="00F66C89"/>
    <w:rsid w:val="00F71651"/>
    <w:rsid w:val="00F823E9"/>
    <w:rsid w:val="00F825DB"/>
    <w:rsid w:val="00F86E37"/>
    <w:rsid w:val="00F9081F"/>
    <w:rsid w:val="00F96B49"/>
    <w:rsid w:val="00FA6C52"/>
    <w:rsid w:val="00FB0725"/>
    <w:rsid w:val="00FC02D5"/>
    <w:rsid w:val="00FC6D60"/>
    <w:rsid w:val="00FC73EB"/>
    <w:rsid w:val="00FE058E"/>
    <w:rsid w:val="00FE450E"/>
    <w:rsid w:val="00FE751F"/>
    <w:rsid w:val="00FF10E0"/>
    <w:rsid w:val="00FF2E80"/>
    <w:rsid w:val="00FF4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3CC94398"/>
  <w15:chartTrackingRefBased/>
  <w15:docId w15:val="{36216E59-0D5E-47A9-B673-0C657797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7802"/>
    <w:pPr>
      <w:widowControl w:val="0"/>
      <w:jc w:val="both"/>
    </w:pPr>
    <w:rPr>
      <w:rFonts w:eastAsia="游明朝"/>
      <w:sz w:val="21"/>
    </w:rPr>
  </w:style>
  <w:style w:type="paragraph" w:styleId="1">
    <w:name w:val="heading 1"/>
    <w:basedOn w:val="a"/>
    <w:next w:val="a"/>
    <w:link w:val="10"/>
    <w:uiPriority w:val="9"/>
    <w:qFormat/>
    <w:rsid w:val="00C35AD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9C3F91"/>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DD1B93"/>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DD1B93"/>
    <w:pPr>
      <w:keepNext/>
      <w:ind w:leftChars="400" w:left="400"/>
      <w:outlineLvl w:val="3"/>
    </w:pPr>
    <w:rPr>
      <w:b/>
      <w:bCs/>
    </w:rPr>
  </w:style>
  <w:style w:type="paragraph" w:styleId="5">
    <w:name w:val="heading 5"/>
    <w:basedOn w:val="a"/>
    <w:next w:val="a"/>
    <w:link w:val="50"/>
    <w:semiHidden/>
    <w:unhideWhenUsed/>
    <w:qFormat/>
    <w:rsid w:val="00DD1B93"/>
    <w:pPr>
      <w:keepNext/>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DD1B93"/>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35ADB"/>
    <w:rPr>
      <w:rFonts w:asciiTheme="majorHAnsi" w:eastAsiaTheme="majorEastAsia" w:hAnsiTheme="majorHAnsi" w:cstheme="majorBidi"/>
      <w:sz w:val="24"/>
      <w:szCs w:val="24"/>
    </w:rPr>
  </w:style>
  <w:style w:type="character" w:customStyle="1" w:styleId="30">
    <w:name w:val="見出し 3 (文字)"/>
    <w:basedOn w:val="a0"/>
    <w:link w:val="3"/>
    <w:semiHidden/>
    <w:rsid w:val="00DD1B93"/>
    <w:rPr>
      <w:rFonts w:asciiTheme="majorHAnsi" w:eastAsiaTheme="majorEastAsia" w:hAnsiTheme="majorHAnsi" w:cstheme="majorBidi"/>
      <w:sz w:val="21"/>
    </w:rPr>
  </w:style>
  <w:style w:type="character" w:customStyle="1" w:styleId="40">
    <w:name w:val="見出し 4 (文字)"/>
    <w:basedOn w:val="a0"/>
    <w:link w:val="4"/>
    <w:semiHidden/>
    <w:rsid w:val="00DD1B93"/>
    <w:rPr>
      <w:rFonts w:eastAsia="游明朝"/>
      <w:b/>
      <w:bCs/>
      <w:sz w:val="21"/>
    </w:rPr>
  </w:style>
  <w:style w:type="character" w:customStyle="1" w:styleId="50">
    <w:name w:val="見出し 5 (文字)"/>
    <w:basedOn w:val="a0"/>
    <w:link w:val="5"/>
    <w:semiHidden/>
    <w:rsid w:val="00DD1B93"/>
    <w:rPr>
      <w:rFonts w:asciiTheme="majorHAnsi" w:eastAsiaTheme="majorEastAsia" w:hAnsiTheme="majorHAnsi" w:cstheme="majorBidi"/>
      <w:sz w:val="21"/>
    </w:rPr>
  </w:style>
  <w:style w:type="character" w:customStyle="1" w:styleId="60">
    <w:name w:val="見出し 6 (文字)"/>
    <w:basedOn w:val="a0"/>
    <w:link w:val="6"/>
    <w:semiHidden/>
    <w:rsid w:val="00DD1B93"/>
    <w:rPr>
      <w:rFonts w:eastAsia="游明朝"/>
      <w:b/>
      <w:bCs/>
      <w:sz w:val="21"/>
    </w:rPr>
  </w:style>
  <w:style w:type="paragraph" w:customStyle="1" w:styleId="1-1">
    <w:name w:val="1-1_章の段落"/>
    <w:basedOn w:val="a"/>
    <w:qFormat/>
    <w:rsid w:val="00540829"/>
    <w:pPr>
      <w:adjustRightInd w:val="0"/>
      <w:snapToGrid w:val="0"/>
      <w:spacing w:beforeLines="50" w:before="50" w:afterLines="50" w:after="50"/>
      <w:outlineLvl w:val="0"/>
    </w:pPr>
    <w:rPr>
      <w:rFonts w:ascii="Times New Roman" w:eastAsia="ヒラギノ角ゴ ProN W6" w:hAnsi="Times New Roman"/>
      <w:b/>
      <w:sz w:val="28"/>
      <w:szCs w:val="28"/>
    </w:rPr>
  </w:style>
  <w:style w:type="paragraph" w:customStyle="1" w:styleId="2-2">
    <w:name w:val="2-2_１の本文"/>
    <w:basedOn w:val="a"/>
    <w:next w:val="a"/>
    <w:qFormat/>
    <w:rsid w:val="00540829"/>
    <w:pPr>
      <w:adjustRightInd w:val="0"/>
      <w:snapToGrid w:val="0"/>
      <w:ind w:leftChars="100" w:left="100" w:firstLineChars="100" w:firstLine="100"/>
    </w:pPr>
    <w:rPr>
      <w:rFonts w:ascii="Segoe UI" w:eastAsia="ヒラギノ明朝 ProN W3" w:hAnsi="Segoe UI"/>
      <w:szCs w:val="21"/>
    </w:rPr>
  </w:style>
  <w:style w:type="paragraph" w:customStyle="1" w:styleId="1-2">
    <w:name w:val="1-2_章の本文"/>
    <w:basedOn w:val="2-2"/>
    <w:next w:val="a"/>
    <w:qFormat/>
    <w:rsid w:val="00540829"/>
    <w:rPr>
      <w:color w:val="000000" w:themeColor="text1"/>
    </w:rPr>
  </w:style>
  <w:style w:type="paragraph" w:customStyle="1" w:styleId="2-1">
    <w:name w:val="2-1_１の段落"/>
    <w:basedOn w:val="a"/>
    <w:next w:val="a"/>
    <w:qFormat/>
    <w:rsid w:val="00540829"/>
    <w:pPr>
      <w:adjustRightInd w:val="0"/>
      <w:snapToGrid w:val="0"/>
      <w:spacing w:beforeLines="50" w:before="50"/>
      <w:outlineLvl w:val="1"/>
    </w:pPr>
    <w:rPr>
      <w:rFonts w:ascii="Times New Roman" w:eastAsia="ヒラギノ角ゴ ProN W6" w:hAnsi="Times New Roman"/>
      <w:b/>
      <w:sz w:val="24"/>
      <w:szCs w:val="21"/>
    </w:rPr>
  </w:style>
  <w:style w:type="paragraph" w:customStyle="1" w:styleId="3-11">
    <w:name w:val="3-1_(1)の段落"/>
    <w:basedOn w:val="2-1"/>
    <w:next w:val="a"/>
    <w:autoRedefine/>
    <w:qFormat/>
    <w:rsid w:val="00DC1E8D"/>
    <w:pPr>
      <w:spacing w:beforeLines="0" w:before="0"/>
      <w:outlineLvl w:val="2"/>
    </w:pPr>
    <w:rPr>
      <w:bCs/>
    </w:rPr>
  </w:style>
  <w:style w:type="paragraph" w:customStyle="1" w:styleId="4-2">
    <w:name w:val="4-2_アの本文"/>
    <w:basedOn w:val="a"/>
    <w:next w:val="a"/>
    <w:autoRedefine/>
    <w:qFormat/>
    <w:rsid w:val="00540829"/>
    <w:pPr>
      <w:adjustRightInd w:val="0"/>
      <w:snapToGrid w:val="0"/>
      <w:ind w:leftChars="300" w:left="630" w:firstLineChars="100" w:firstLine="210"/>
    </w:pPr>
    <w:rPr>
      <w:rFonts w:ascii="Segoe UI" w:eastAsia="ヒラギノ明朝 ProN W3" w:hAnsi="Segoe UI"/>
      <w:szCs w:val="21"/>
    </w:rPr>
  </w:style>
  <w:style w:type="paragraph" w:customStyle="1" w:styleId="5-1">
    <w:name w:val="5-1_リスト①"/>
    <w:basedOn w:val="a"/>
    <w:next w:val="a"/>
    <w:qFormat/>
    <w:rsid w:val="00540829"/>
    <w:pPr>
      <w:adjustRightInd w:val="0"/>
      <w:snapToGrid w:val="0"/>
      <w:ind w:leftChars="200" w:left="660" w:hangingChars="100" w:hanging="220"/>
      <w:outlineLvl w:val="4"/>
    </w:pPr>
    <w:rPr>
      <w:rFonts w:ascii="Segoe UI" w:eastAsia="ヒラギノ明朝 ProN W3" w:hAnsi="Segoe UI" w:cs="ＭＳ 明朝"/>
    </w:rPr>
  </w:style>
  <w:style w:type="paragraph" w:styleId="a3">
    <w:name w:val="Plain Text"/>
    <w:basedOn w:val="a"/>
    <w:link w:val="a4"/>
    <w:uiPriority w:val="99"/>
    <w:unhideWhenUsed/>
    <w:rsid w:val="00B466A9"/>
    <w:rPr>
      <w:rFonts w:asciiTheme="minorEastAsia" w:eastAsiaTheme="minorEastAsia" w:hAnsi="Courier New" w:cs="Courier New"/>
    </w:rPr>
  </w:style>
  <w:style w:type="character" w:customStyle="1" w:styleId="a4">
    <w:name w:val="書式なし (文字)"/>
    <w:basedOn w:val="a0"/>
    <w:link w:val="a3"/>
    <w:uiPriority w:val="99"/>
    <w:rsid w:val="00B466A9"/>
    <w:rPr>
      <w:rFonts w:asciiTheme="minorEastAsia" w:eastAsiaTheme="minorEastAsia" w:hAnsi="Courier New" w:cs="Courier New"/>
      <w:sz w:val="21"/>
    </w:rPr>
  </w:style>
  <w:style w:type="paragraph" w:styleId="a5">
    <w:name w:val="header"/>
    <w:basedOn w:val="a"/>
    <w:link w:val="a6"/>
    <w:unhideWhenUsed/>
    <w:rsid w:val="001F0ED0"/>
    <w:pPr>
      <w:tabs>
        <w:tab w:val="center" w:pos="4252"/>
        <w:tab w:val="right" w:pos="8504"/>
      </w:tabs>
      <w:snapToGrid w:val="0"/>
    </w:pPr>
  </w:style>
  <w:style w:type="character" w:customStyle="1" w:styleId="a6">
    <w:name w:val="ヘッダー (文字)"/>
    <w:basedOn w:val="a0"/>
    <w:link w:val="a5"/>
    <w:rsid w:val="001F0ED0"/>
    <w:rPr>
      <w:rFonts w:eastAsia="游明朝"/>
      <w:sz w:val="21"/>
    </w:rPr>
  </w:style>
  <w:style w:type="paragraph" w:styleId="a7">
    <w:name w:val="footer"/>
    <w:basedOn w:val="a"/>
    <w:link w:val="a8"/>
    <w:uiPriority w:val="99"/>
    <w:unhideWhenUsed/>
    <w:rsid w:val="001F0ED0"/>
    <w:pPr>
      <w:tabs>
        <w:tab w:val="center" w:pos="4252"/>
        <w:tab w:val="right" w:pos="8504"/>
      </w:tabs>
      <w:snapToGrid w:val="0"/>
    </w:pPr>
  </w:style>
  <w:style w:type="character" w:customStyle="1" w:styleId="a8">
    <w:name w:val="フッター (文字)"/>
    <w:basedOn w:val="a0"/>
    <w:link w:val="a7"/>
    <w:uiPriority w:val="99"/>
    <w:rsid w:val="001F0ED0"/>
    <w:rPr>
      <w:rFonts w:eastAsia="游明朝"/>
      <w:sz w:val="21"/>
    </w:rPr>
  </w:style>
  <w:style w:type="character" w:styleId="a9">
    <w:name w:val="Hyperlink"/>
    <w:basedOn w:val="a0"/>
    <w:uiPriority w:val="99"/>
    <w:unhideWhenUsed/>
    <w:rsid w:val="00935D0B"/>
    <w:rPr>
      <w:color w:val="0563C1" w:themeColor="hyperlink"/>
      <w:u w:val="single"/>
    </w:rPr>
  </w:style>
  <w:style w:type="character" w:customStyle="1" w:styleId="11">
    <w:name w:val="未解決のメンション1"/>
    <w:basedOn w:val="a0"/>
    <w:uiPriority w:val="99"/>
    <w:semiHidden/>
    <w:unhideWhenUsed/>
    <w:rsid w:val="00935D0B"/>
    <w:rPr>
      <w:color w:val="605E5C"/>
      <w:shd w:val="clear" w:color="auto" w:fill="E1DFDD"/>
    </w:rPr>
  </w:style>
  <w:style w:type="character" w:styleId="aa">
    <w:name w:val="FollowedHyperlink"/>
    <w:basedOn w:val="a0"/>
    <w:uiPriority w:val="99"/>
    <w:semiHidden/>
    <w:unhideWhenUsed/>
    <w:rsid w:val="00935D0B"/>
    <w:rPr>
      <w:color w:val="954F72" w:themeColor="followedHyperlink"/>
      <w:u w:val="single"/>
    </w:rPr>
  </w:style>
  <w:style w:type="paragraph" w:styleId="ab">
    <w:name w:val="Title"/>
    <w:basedOn w:val="a"/>
    <w:next w:val="a"/>
    <w:link w:val="ac"/>
    <w:uiPriority w:val="10"/>
    <w:qFormat/>
    <w:rsid w:val="00840E9E"/>
    <w:pPr>
      <w:spacing w:before="240" w:after="120"/>
      <w:jc w:val="center"/>
      <w:outlineLvl w:val="0"/>
    </w:pPr>
    <w:rPr>
      <w:rFonts w:asciiTheme="majorHAnsi" w:eastAsia="ヒラギノ角ゴ ProN W6" w:hAnsiTheme="majorHAnsi" w:cstheme="majorBidi"/>
      <w:sz w:val="48"/>
      <w:szCs w:val="32"/>
    </w:rPr>
  </w:style>
  <w:style w:type="character" w:customStyle="1" w:styleId="ac">
    <w:name w:val="表題 (文字)"/>
    <w:basedOn w:val="a0"/>
    <w:link w:val="ab"/>
    <w:uiPriority w:val="10"/>
    <w:rsid w:val="00840E9E"/>
    <w:rPr>
      <w:rFonts w:asciiTheme="majorHAnsi" w:eastAsia="ヒラギノ角ゴ ProN W6" w:hAnsiTheme="majorHAnsi" w:cstheme="majorBidi"/>
      <w:sz w:val="48"/>
      <w:szCs w:val="32"/>
    </w:rPr>
  </w:style>
  <w:style w:type="table" w:styleId="ad">
    <w:name w:val="Table Grid"/>
    <w:basedOn w:val="a1"/>
    <w:rsid w:val="00191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4-1_アのスタイル"/>
    <w:basedOn w:val="a"/>
    <w:next w:val="a"/>
    <w:qFormat/>
    <w:rsid w:val="00745F83"/>
    <w:pPr>
      <w:adjustRightInd w:val="0"/>
      <w:snapToGrid w:val="0"/>
      <w:spacing w:beforeLines="50" w:before="184"/>
      <w:ind w:leftChars="200" w:left="630" w:hangingChars="100" w:hanging="210"/>
      <w:jc w:val="left"/>
      <w:outlineLvl w:val="3"/>
    </w:pPr>
    <w:rPr>
      <w:rFonts w:ascii="Segoe UI" w:eastAsia="ヒラギノ明朝 ProN W3" w:hAnsi="Segoe UI" w:cs="ＭＳ ゴシック"/>
    </w:rPr>
  </w:style>
  <w:style w:type="paragraph" w:customStyle="1" w:styleId="3-21">
    <w:name w:val="3-2_(1)の本文"/>
    <w:basedOn w:val="4-2"/>
    <w:qFormat/>
    <w:rsid w:val="00540829"/>
    <w:pPr>
      <w:ind w:leftChars="200" w:left="200" w:firstLine="100"/>
    </w:pPr>
  </w:style>
  <w:style w:type="paragraph" w:customStyle="1" w:styleId="5-2">
    <w:name w:val="5-2_リスト①の本文"/>
    <w:basedOn w:val="a"/>
    <w:next w:val="3-21"/>
    <w:qFormat/>
    <w:rsid w:val="00540829"/>
    <w:pPr>
      <w:adjustRightInd w:val="0"/>
      <w:snapToGrid w:val="0"/>
      <w:ind w:leftChars="300" w:left="300" w:firstLineChars="100" w:firstLine="100"/>
    </w:pPr>
    <w:rPr>
      <w:rFonts w:ascii="Segoe UI" w:eastAsia="ヒラギノ明朝 ProN W3" w:hAnsi="Segoe UI" w:cs="ＭＳ ゴシック"/>
    </w:rPr>
  </w:style>
  <w:style w:type="paragraph" w:customStyle="1" w:styleId="6-1a">
    <w:name w:val="6-1_aのスタイル"/>
    <w:basedOn w:val="4-1"/>
    <w:next w:val="a"/>
    <w:qFormat/>
    <w:rsid w:val="0007394E"/>
    <w:pPr>
      <w:spacing w:beforeLines="0" w:before="0"/>
      <w:ind w:leftChars="300" w:left="400"/>
    </w:pPr>
  </w:style>
  <w:style w:type="paragraph" w:customStyle="1" w:styleId="6-2a">
    <w:name w:val="6-2_aの本文"/>
    <w:basedOn w:val="4-2"/>
    <w:qFormat/>
    <w:rsid w:val="00540829"/>
    <w:pPr>
      <w:ind w:leftChars="350" w:left="350" w:firstLine="100"/>
    </w:pPr>
    <w:rPr>
      <w:rFonts w:cs="ＭＳ ゴシック"/>
    </w:rPr>
  </w:style>
  <w:style w:type="paragraph" w:customStyle="1" w:styleId="5-3">
    <w:name w:val="5-3_リスト①インデント"/>
    <w:basedOn w:val="5-1"/>
    <w:next w:val="a"/>
    <w:qFormat/>
    <w:rsid w:val="00540829"/>
    <w:pPr>
      <w:ind w:leftChars="300" w:left="400" w:hanging="100"/>
    </w:pPr>
  </w:style>
  <w:style w:type="paragraph" w:styleId="ae">
    <w:name w:val="TOC Heading"/>
    <w:basedOn w:val="1"/>
    <w:next w:val="a"/>
    <w:uiPriority w:val="39"/>
    <w:unhideWhenUsed/>
    <w:qFormat/>
    <w:rsid w:val="00431826"/>
    <w:pPr>
      <w:keepLines/>
      <w:widowControl/>
      <w:spacing w:before="240" w:line="259" w:lineRule="auto"/>
      <w:jc w:val="left"/>
      <w:outlineLvl w:val="9"/>
    </w:pPr>
    <w:rPr>
      <w:color w:val="2F5496" w:themeColor="accent1" w:themeShade="BF"/>
      <w:kern w:val="0"/>
      <w:sz w:val="32"/>
      <w:szCs w:val="32"/>
    </w:rPr>
  </w:style>
  <w:style w:type="paragraph" w:styleId="21">
    <w:name w:val="toc 2"/>
    <w:basedOn w:val="a"/>
    <w:next w:val="a"/>
    <w:autoRedefine/>
    <w:uiPriority w:val="39"/>
    <w:unhideWhenUsed/>
    <w:rsid w:val="00082F17"/>
    <w:pPr>
      <w:adjustRightInd w:val="0"/>
      <w:snapToGrid w:val="0"/>
      <w:spacing w:line="360" w:lineRule="auto"/>
      <w:ind w:left="210"/>
      <w:jc w:val="left"/>
    </w:pPr>
    <w:rPr>
      <w:rFonts w:ascii="Times New Roman" w:eastAsia="ヒラギノ角ゴ ProN W3" w:hAnsi="Times New Roman"/>
      <w:smallCaps/>
    </w:rPr>
  </w:style>
  <w:style w:type="paragraph" w:styleId="12">
    <w:name w:val="toc 1"/>
    <w:basedOn w:val="a"/>
    <w:next w:val="a"/>
    <w:autoRedefine/>
    <w:uiPriority w:val="39"/>
    <w:unhideWhenUsed/>
    <w:rsid w:val="0039389E"/>
    <w:pPr>
      <w:tabs>
        <w:tab w:val="right" w:leader="dot" w:pos="8647"/>
      </w:tabs>
      <w:adjustRightInd w:val="0"/>
      <w:snapToGrid w:val="0"/>
      <w:spacing w:line="360" w:lineRule="auto"/>
      <w:jc w:val="left"/>
    </w:pPr>
    <w:rPr>
      <w:rFonts w:ascii="ヒラギノ角ゴ ProN W3" w:eastAsia="ヒラギノ角ゴ ProN W3"/>
      <w:b/>
      <w:bCs/>
      <w:caps/>
    </w:rPr>
  </w:style>
  <w:style w:type="paragraph" w:styleId="31">
    <w:name w:val="toc 3"/>
    <w:basedOn w:val="a"/>
    <w:next w:val="a"/>
    <w:autoRedefine/>
    <w:uiPriority w:val="39"/>
    <w:unhideWhenUsed/>
    <w:rsid w:val="00431826"/>
    <w:pPr>
      <w:ind w:left="420"/>
      <w:jc w:val="left"/>
    </w:pPr>
    <w:rPr>
      <w:rFonts w:asciiTheme="minorHAnsi" w:eastAsiaTheme="minorHAnsi"/>
      <w:i/>
      <w:iCs/>
      <w:sz w:val="20"/>
    </w:rPr>
  </w:style>
  <w:style w:type="paragraph" w:styleId="41">
    <w:name w:val="toc 4"/>
    <w:basedOn w:val="a"/>
    <w:next w:val="a"/>
    <w:autoRedefine/>
    <w:uiPriority w:val="39"/>
    <w:unhideWhenUsed/>
    <w:rsid w:val="00444592"/>
    <w:pPr>
      <w:ind w:left="630"/>
      <w:jc w:val="left"/>
    </w:pPr>
    <w:rPr>
      <w:rFonts w:asciiTheme="minorHAnsi" w:eastAsiaTheme="minorHAnsi"/>
      <w:sz w:val="18"/>
      <w:szCs w:val="18"/>
    </w:rPr>
  </w:style>
  <w:style w:type="paragraph" w:styleId="51">
    <w:name w:val="toc 5"/>
    <w:basedOn w:val="a"/>
    <w:next w:val="a"/>
    <w:autoRedefine/>
    <w:uiPriority w:val="39"/>
    <w:unhideWhenUsed/>
    <w:rsid w:val="00444592"/>
    <w:pPr>
      <w:ind w:left="840"/>
      <w:jc w:val="left"/>
    </w:pPr>
    <w:rPr>
      <w:rFonts w:asciiTheme="minorHAnsi" w:eastAsiaTheme="minorHAnsi"/>
      <w:sz w:val="18"/>
      <w:szCs w:val="18"/>
    </w:rPr>
  </w:style>
  <w:style w:type="paragraph" w:styleId="61">
    <w:name w:val="toc 6"/>
    <w:basedOn w:val="a"/>
    <w:next w:val="a"/>
    <w:autoRedefine/>
    <w:uiPriority w:val="39"/>
    <w:unhideWhenUsed/>
    <w:rsid w:val="00444592"/>
    <w:pPr>
      <w:ind w:left="1050"/>
      <w:jc w:val="left"/>
    </w:pPr>
    <w:rPr>
      <w:rFonts w:asciiTheme="minorHAnsi" w:eastAsiaTheme="minorHAnsi"/>
      <w:sz w:val="18"/>
      <w:szCs w:val="18"/>
    </w:rPr>
  </w:style>
  <w:style w:type="paragraph" w:styleId="7">
    <w:name w:val="toc 7"/>
    <w:basedOn w:val="a"/>
    <w:next w:val="a"/>
    <w:autoRedefine/>
    <w:uiPriority w:val="39"/>
    <w:unhideWhenUsed/>
    <w:rsid w:val="00444592"/>
    <w:pPr>
      <w:ind w:left="1260"/>
      <w:jc w:val="left"/>
    </w:pPr>
    <w:rPr>
      <w:rFonts w:asciiTheme="minorHAnsi" w:eastAsiaTheme="minorHAnsi"/>
      <w:sz w:val="18"/>
      <w:szCs w:val="18"/>
    </w:rPr>
  </w:style>
  <w:style w:type="paragraph" w:styleId="8">
    <w:name w:val="toc 8"/>
    <w:basedOn w:val="a"/>
    <w:next w:val="a"/>
    <w:autoRedefine/>
    <w:uiPriority w:val="39"/>
    <w:unhideWhenUsed/>
    <w:rsid w:val="00444592"/>
    <w:pPr>
      <w:ind w:left="1470"/>
      <w:jc w:val="left"/>
    </w:pPr>
    <w:rPr>
      <w:rFonts w:asciiTheme="minorHAnsi" w:eastAsiaTheme="minorHAnsi"/>
      <w:sz w:val="18"/>
      <w:szCs w:val="18"/>
    </w:rPr>
  </w:style>
  <w:style w:type="paragraph" w:styleId="9">
    <w:name w:val="toc 9"/>
    <w:basedOn w:val="a"/>
    <w:next w:val="a"/>
    <w:autoRedefine/>
    <w:uiPriority w:val="39"/>
    <w:unhideWhenUsed/>
    <w:rsid w:val="00444592"/>
    <w:pPr>
      <w:ind w:left="1680"/>
      <w:jc w:val="left"/>
    </w:pPr>
    <w:rPr>
      <w:rFonts w:asciiTheme="minorHAnsi" w:eastAsiaTheme="minorHAnsi"/>
      <w:sz w:val="18"/>
      <w:szCs w:val="18"/>
    </w:rPr>
  </w:style>
  <w:style w:type="paragraph" w:customStyle="1" w:styleId="5-4">
    <w:name w:val="5-4_囲み文字"/>
    <w:basedOn w:val="a3"/>
    <w:qFormat/>
    <w:rsid w:val="00540829"/>
    <w:pPr>
      <w:adjustRightInd w:val="0"/>
      <w:snapToGrid w:val="0"/>
      <w:spacing w:beforeLines="50" w:before="50" w:afterLines="50" w:after="50"/>
      <w:ind w:leftChars="100" w:left="100"/>
    </w:pPr>
    <w:rPr>
      <w:rFonts w:ascii="Times New Roman" w:eastAsia="ヒラギノ角ゴ ProN W3" w:hAnsi="Times New Roman" w:cs="ＭＳ ゴシック"/>
      <w:sz w:val="24"/>
      <w:szCs w:val="24"/>
      <w:bdr w:val="single" w:sz="4" w:space="0" w:color="auto"/>
    </w:rPr>
  </w:style>
  <w:style w:type="paragraph" w:customStyle="1" w:styleId="5-5">
    <w:name w:val="5-5_ハイパーリンク"/>
    <w:basedOn w:val="a3"/>
    <w:qFormat/>
    <w:rsid w:val="00540829"/>
    <w:pPr>
      <w:adjustRightInd w:val="0"/>
      <w:snapToGrid w:val="0"/>
      <w:ind w:leftChars="200" w:left="200"/>
    </w:pPr>
    <w:rPr>
      <w:rFonts w:ascii="Times New Roman" w:eastAsia="ヒラギノ角ゴ ProN W3" w:hAnsi="Times New Roman" w:cs="ＭＳ ゴシック"/>
      <w:noProof/>
    </w:rPr>
  </w:style>
  <w:style w:type="paragraph" w:customStyle="1" w:styleId="5-6">
    <w:name w:val="5-6_表の段落"/>
    <w:basedOn w:val="2-2"/>
    <w:qFormat/>
    <w:rsid w:val="00907633"/>
    <w:pPr>
      <w:ind w:leftChars="0" w:left="0"/>
    </w:pPr>
    <w:rPr>
      <w:rFonts w:ascii="Times New Roman" w:eastAsia="ヒラギノ角ゴ ProN W3" w:hAnsi="Times New Roman"/>
    </w:rPr>
  </w:style>
  <w:style w:type="paragraph" w:customStyle="1" w:styleId="5-7">
    <w:name w:val="5-7_表内●"/>
    <w:basedOn w:val="5-6"/>
    <w:qFormat/>
    <w:rsid w:val="00401B1B"/>
    <w:pPr>
      <w:ind w:left="50" w:hangingChars="50" w:hanging="50"/>
    </w:pPr>
  </w:style>
  <w:style w:type="paragraph" w:styleId="af">
    <w:name w:val="Balloon Text"/>
    <w:basedOn w:val="a"/>
    <w:link w:val="af0"/>
    <w:semiHidden/>
    <w:unhideWhenUsed/>
    <w:rsid w:val="00623008"/>
    <w:rPr>
      <w:rFonts w:asciiTheme="majorHAnsi" w:eastAsiaTheme="majorEastAsia" w:hAnsiTheme="majorHAnsi" w:cstheme="majorBidi"/>
      <w:sz w:val="18"/>
      <w:szCs w:val="18"/>
    </w:rPr>
  </w:style>
  <w:style w:type="character" w:customStyle="1" w:styleId="af0">
    <w:name w:val="吹き出し (文字)"/>
    <w:basedOn w:val="a0"/>
    <w:link w:val="af"/>
    <w:semiHidden/>
    <w:rsid w:val="00623008"/>
    <w:rPr>
      <w:rFonts w:asciiTheme="majorHAnsi" w:eastAsiaTheme="majorEastAsia" w:hAnsiTheme="majorHAnsi" w:cstheme="majorBidi"/>
      <w:sz w:val="18"/>
      <w:szCs w:val="18"/>
    </w:rPr>
  </w:style>
  <w:style w:type="paragraph" w:customStyle="1" w:styleId="Default">
    <w:name w:val="Default"/>
    <w:rsid w:val="00F71651"/>
    <w:pPr>
      <w:widowControl w:val="0"/>
      <w:autoSpaceDE w:val="0"/>
      <w:autoSpaceDN w:val="0"/>
      <w:adjustRightInd w:val="0"/>
    </w:pPr>
    <w:rPr>
      <w:rFonts w:ascii="ＭＳ 明朝" w:hAnsiTheme="minorHAnsi" w:cs="ＭＳ 明朝"/>
      <w:color w:val="000000"/>
      <w:kern w:val="0"/>
      <w:sz w:val="24"/>
      <w:szCs w:val="24"/>
    </w:rPr>
  </w:style>
  <w:style w:type="paragraph" w:styleId="af1">
    <w:name w:val="Date"/>
    <w:basedOn w:val="a"/>
    <w:next w:val="a"/>
    <w:link w:val="af2"/>
    <w:uiPriority w:val="99"/>
    <w:semiHidden/>
    <w:unhideWhenUsed/>
    <w:rsid w:val="001161C0"/>
  </w:style>
  <w:style w:type="character" w:customStyle="1" w:styleId="af2">
    <w:name w:val="日付 (文字)"/>
    <w:basedOn w:val="a0"/>
    <w:link w:val="af1"/>
    <w:uiPriority w:val="99"/>
    <w:semiHidden/>
    <w:rsid w:val="001161C0"/>
    <w:rPr>
      <w:rFonts w:eastAsia="游明朝"/>
      <w:sz w:val="21"/>
    </w:rPr>
  </w:style>
  <w:style w:type="paragraph" w:styleId="Web">
    <w:name w:val="Normal (Web)"/>
    <w:basedOn w:val="a"/>
    <w:uiPriority w:val="99"/>
    <w:unhideWhenUsed/>
    <w:rsid w:val="00381D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List Paragraph"/>
    <w:basedOn w:val="a"/>
    <w:uiPriority w:val="34"/>
    <w:qFormat/>
    <w:rsid w:val="00601057"/>
    <w:pPr>
      <w:ind w:leftChars="400" w:left="840"/>
    </w:pPr>
    <w:rPr>
      <w:rFonts w:asciiTheme="minorHAnsi" w:eastAsiaTheme="minorEastAsia" w:hAnsiTheme="minorHAnsi" w:cstheme="minorBidi"/>
      <w:szCs w:val="22"/>
    </w:rPr>
  </w:style>
  <w:style w:type="character" w:styleId="af4">
    <w:name w:val="Strong"/>
    <w:basedOn w:val="a0"/>
    <w:uiPriority w:val="22"/>
    <w:qFormat/>
    <w:rsid w:val="009F6196"/>
    <w:rPr>
      <w:b/>
      <w:bCs/>
    </w:rPr>
  </w:style>
  <w:style w:type="character" w:styleId="af5">
    <w:name w:val="Unresolved Mention"/>
    <w:basedOn w:val="a0"/>
    <w:uiPriority w:val="99"/>
    <w:semiHidden/>
    <w:unhideWhenUsed/>
    <w:rsid w:val="009C3F91"/>
    <w:rPr>
      <w:color w:val="605E5C"/>
      <w:shd w:val="clear" w:color="auto" w:fill="E1DFDD"/>
    </w:rPr>
  </w:style>
  <w:style w:type="character" w:customStyle="1" w:styleId="20">
    <w:name w:val="見出し 2 (文字)"/>
    <w:basedOn w:val="a0"/>
    <w:link w:val="2"/>
    <w:uiPriority w:val="9"/>
    <w:semiHidden/>
    <w:rsid w:val="009C3F91"/>
    <w:rPr>
      <w:rFonts w:asciiTheme="majorHAnsi" w:eastAsiaTheme="majorEastAsia" w:hAnsiTheme="majorHAnsi" w:cstheme="majorBidi"/>
      <w:sz w:val="21"/>
    </w:rPr>
  </w:style>
  <w:style w:type="character" w:styleId="af6">
    <w:name w:val="annotation reference"/>
    <w:basedOn w:val="a0"/>
    <w:semiHidden/>
    <w:unhideWhenUsed/>
    <w:rsid w:val="009B3258"/>
    <w:rPr>
      <w:sz w:val="18"/>
      <w:szCs w:val="18"/>
    </w:rPr>
  </w:style>
  <w:style w:type="paragraph" w:styleId="af7">
    <w:name w:val="annotation text"/>
    <w:basedOn w:val="a"/>
    <w:link w:val="af8"/>
    <w:semiHidden/>
    <w:unhideWhenUsed/>
    <w:rsid w:val="009B3258"/>
    <w:pPr>
      <w:jc w:val="left"/>
    </w:pPr>
  </w:style>
  <w:style w:type="character" w:customStyle="1" w:styleId="af8">
    <w:name w:val="コメント文字列 (文字)"/>
    <w:basedOn w:val="a0"/>
    <w:link w:val="af7"/>
    <w:semiHidden/>
    <w:rsid w:val="009B3258"/>
    <w:rPr>
      <w:rFonts w:eastAsia="游明朝"/>
      <w:sz w:val="21"/>
    </w:rPr>
  </w:style>
  <w:style w:type="paragraph" w:styleId="af9">
    <w:name w:val="annotation subject"/>
    <w:basedOn w:val="af7"/>
    <w:next w:val="af7"/>
    <w:link w:val="afa"/>
    <w:semiHidden/>
    <w:unhideWhenUsed/>
    <w:rsid w:val="009B3258"/>
    <w:rPr>
      <w:b/>
      <w:bCs/>
    </w:rPr>
  </w:style>
  <w:style w:type="character" w:customStyle="1" w:styleId="afa">
    <w:name w:val="コメント内容 (文字)"/>
    <w:basedOn w:val="af8"/>
    <w:link w:val="af9"/>
    <w:semiHidden/>
    <w:rsid w:val="009B3258"/>
    <w:rPr>
      <w:rFonts w:eastAsia="游明朝"/>
      <w:b/>
      <w:bCs/>
      <w:sz w:val="21"/>
    </w:rPr>
  </w:style>
  <w:style w:type="paragraph" w:customStyle="1" w:styleId="afb">
    <w:name w:val="標準(太郎文書スタイル)"/>
    <w:uiPriority w:val="99"/>
    <w:rsid w:val="001A1F8F"/>
    <w:pPr>
      <w:widowControl w:val="0"/>
      <w:overflowPunct w:val="0"/>
      <w:adjustRightInd w:val="0"/>
      <w:jc w:val="both"/>
      <w:textAlignment w:val="baseline"/>
    </w:pPr>
    <w:rPr>
      <w:rFonts w:ascii="Times New Roman" w:hAnsi="Times New Roman" w:cs="ＭＳ 明朝"/>
      <w:color w:val="000000"/>
      <w:kern w:val="0"/>
      <w:sz w:val="21"/>
      <w:szCs w:val="21"/>
    </w:rPr>
  </w:style>
  <w:style w:type="character" w:customStyle="1" w:styleId="markedcontent">
    <w:name w:val="markedcontent"/>
    <w:basedOn w:val="a0"/>
    <w:rsid w:val="00D56609"/>
  </w:style>
  <w:style w:type="paragraph" w:styleId="HTML">
    <w:name w:val="HTML Preformatted"/>
    <w:basedOn w:val="a"/>
    <w:link w:val="HTML0"/>
    <w:uiPriority w:val="99"/>
    <w:semiHidden/>
    <w:unhideWhenUsed/>
    <w:rsid w:val="002D2B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2D2B61"/>
    <w:rPr>
      <w:rFonts w:ascii="ＭＳ ゴシック" w:eastAsia="ＭＳ ゴシック" w:hAnsi="ＭＳ ゴシック" w:cs="ＭＳ ゴシック"/>
      <w:kern w:val="0"/>
      <w:sz w:val="24"/>
      <w:szCs w:val="24"/>
    </w:rPr>
  </w:style>
  <w:style w:type="character" w:customStyle="1" w:styleId="sc-cabopr">
    <w:name w:val="sc-cabopr"/>
    <w:basedOn w:val="a0"/>
    <w:rsid w:val="002D2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53817">
      <w:bodyDiv w:val="1"/>
      <w:marLeft w:val="0"/>
      <w:marRight w:val="0"/>
      <w:marTop w:val="0"/>
      <w:marBottom w:val="0"/>
      <w:divBdr>
        <w:top w:val="none" w:sz="0" w:space="0" w:color="auto"/>
        <w:left w:val="none" w:sz="0" w:space="0" w:color="auto"/>
        <w:bottom w:val="none" w:sz="0" w:space="0" w:color="auto"/>
        <w:right w:val="none" w:sz="0" w:space="0" w:color="auto"/>
      </w:divBdr>
      <w:divsChild>
        <w:div w:id="188835331">
          <w:marLeft w:val="0"/>
          <w:marRight w:val="0"/>
          <w:marTop w:val="375"/>
          <w:marBottom w:val="300"/>
          <w:divBdr>
            <w:top w:val="single" w:sz="18" w:space="11" w:color="CED1D9"/>
            <w:left w:val="none" w:sz="0" w:space="0" w:color="auto"/>
            <w:bottom w:val="none" w:sz="0" w:space="0" w:color="auto"/>
            <w:right w:val="none" w:sz="0" w:space="0" w:color="auto"/>
          </w:divBdr>
        </w:div>
        <w:div w:id="590503279">
          <w:marLeft w:val="-450"/>
          <w:marRight w:val="0"/>
          <w:marTop w:val="300"/>
          <w:marBottom w:val="0"/>
          <w:divBdr>
            <w:top w:val="none" w:sz="0" w:space="0" w:color="auto"/>
            <w:left w:val="none" w:sz="0" w:space="0" w:color="auto"/>
            <w:bottom w:val="none" w:sz="0" w:space="0" w:color="auto"/>
            <w:right w:val="none" w:sz="0" w:space="0" w:color="auto"/>
          </w:divBdr>
          <w:divsChild>
            <w:div w:id="37292665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2594618">
      <w:bodyDiv w:val="1"/>
      <w:marLeft w:val="0"/>
      <w:marRight w:val="0"/>
      <w:marTop w:val="0"/>
      <w:marBottom w:val="0"/>
      <w:divBdr>
        <w:top w:val="none" w:sz="0" w:space="0" w:color="auto"/>
        <w:left w:val="none" w:sz="0" w:space="0" w:color="auto"/>
        <w:bottom w:val="none" w:sz="0" w:space="0" w:color="auto"/>
        <w:right w:val="none" w:sz="0" w:space="0" w:color="auto"/>
      </w:divBdr>
    </w:div>
    <w:div w:id="365368790">
      <w:bodyDiv w:val="1"/>
      <w:marLeft w:val="0"/>
      <w:marRight w:val="0"/>
      <w:marTop w:val="0"/>
      <w:marBottom w:val="0"/>
      <w:divBdr>
        <w:top w:val="none" w:sz="0" w:space="0" w:color="auto"/>
        <w:left w:val="none" w:sz="0" w:space="0" w:color="auto"/>
        <w:bottom w:val="none" w:sz="0" w:space="0" w:color="auto"/>
        <w:right w:val="none" w:sz="0" w:space="0" w:color="auto"/>
      </w:divBdr>
    </w:div>
    <w:div w:id="472677708">
      <w:bodyDiv w:val="1"/>
      <w:marLeft w:val="0"/>
      <w:marRight w:val="0"/>
      <w:marTop w:val="0"/>
      <w:marBottom w:val="0"/>
      <w:divBdr>
        <w:top w:val="none" w:sz="0" w:space="0" w:color="auto"/>
        <w:left w:val="none" w:sz="0" w:space="0" w:color="auto"/>
        <w:bottom w:val="none" w:sz="0" w:space="0" w:color="auto"/>
        <w:right w:val="none" w:sz="0" w:space="0" w:color="auto"/>
      </w:divBdr>
    </w:div>
    <w:div w:id="787507232">
      <w:bodyDiv w:val="1"/>
      <w:marLeft w:val="0"/>
      <w:marRight w:val="0"/>
      <w:marTop w:val="0"/>
      <w:marBottom w:val="0"/>
      <w:divBdr>
        <w:top w:val="none" w:sz="0" w:space="0" w:color="auto"/>
        <w:left w:val="none" w:sz="0" w:space="0" w:color="auto"/>
        <w:bottom w:val="none" w:sz="0" w:space="0" w:color="auto"/>
        <w:right w:val="none" w:sz="0" w:space="0" w:color="auto"/>
      </w:divBdr>
    </w:div>
    <w:div w:id="809858857">
      <w:bodyDiv w:val="1"/>
      <w:marLeft w:val="0"/>
      <w:marRight w:val="0"/>
      <w:marTop w:val="0"/>
      <w:marBottom w:val="0"/>
      <w:divBdr>
        <w:top w:val="none" w:sz="0" w:space="0" w:color="auto"/>
        <w:left w:val="none" w:sz="0" w:space="0" w:color="auto"/>
        <w:bottom w:val="none" w:sz="0" w:space="0" w:color="auto"/>
        <w:right w:val="none" w:sz="0" w:space="0" w:color="auto"/>
      </w:divBdr>
    </w:div>
    <w:div w:id="936520532">
      <w:bodyDiv w:val="1"/>
      <w:marLeft w:val="0"/>
      <w:marRight w:val="0"/>
      <w:marTop w:val="0"/>
      <w:marBottom w:val="0"/>
      <w:divBdr>
        <w:top w:val="none" w:sz="0" w:space="0" w:color="auto"/>
        <w:left w:val="none" w:sz="0" w:space="0" w:color="auto"/>
        <w:bottom w:val="none" w:sz="0" w:space="0" w:color="auto"/>
        <w:right w:val="none" w:sz="0" w:space="0" w:color="auto"/>
      </w:divBdr>
    </w:div>
    <w:div w:id="1244024737">
      <w:bodyDiv w:val="1"/>
      <w:marLeft w:val="0"/>
      <w:marRight w:val="0"/>
      <w:marTop w:val="0"/>
      <w:marBottom w:val="0"/>
      <w:divBdr>
        <w:top w:val="none" w:sz="0" w:space="0" w:color="auto"/>
        <w:left w:val="none" w:sz="0" w:space="0" w:color="auto"/>
        <w:bottom w:val="none" w:sz="0" w:space="0" w:color="auto"/>
        <w:right w:val="none" w:sz="0" w:space="0" w:color="auto"/>
      </w:divBdr>
      <w:divsChild>
        <w:div w:id="1615550929">
          <w:marLeft w:val="0"/>
          <w:marRight w:val="0"/>
          <w:marTop w:val="375"/>
          <w:marBottom w:val="300"/>
          <w:divBdr>
            <w:top w:val="single" w:sz="18" w:space="11" w:color="CED1D9"/>
            <w:left w:val="none" w:sz="0" w:space="0" w:color="auto"/>
            <w:bottom w:val="none" w:sz="0" w:space="0" w:color="auto"/>
            <w:right w:val="none" w:sz="0" w:space="0" w:color="auto"/>
          </w:divBdr>
        </w:div>
      </w:divsChild>
    </w:div>
    <w:div w:id="1407456722">
      <w:bodyDiv w:val="1"/>
      <w:marLeft w:val="0"/>
      <w:marRight w:val="0"/>
      <w:marTop w:val="0"/>
      <w:marBottom w:val="0"/>
      <w:divBdr>
        <w:top w:val="none" w:sz="0" w:space="0" w:color="auto"/>
        <w:left w:val="none" w:sz="0" w:space="0" w:color="auto"/>
        <w:bottom w:val="none" w:sz="0" w:space="0" w:color="auto"/>
        <w:right w:val="none" w:sz="0" w:space="0" w:color="auto"/>
      </w:divBdr>
      <w:divsChild>
        <w:div w:id="345637658">
          <w:marLeft w:val="0"/>
          <w:marRight w:val="0"/>
          <w:marTop w:val="0"/>
          <w:marBottom w:val="0"/>
          <w:divBdr>
            <w:top w:val="none" w:sz="0" w:space="0" w:color="auto"/>
            <w:left w:val="none" w:sz="0" w:space="0" w:color="auto"/>
            <w:bottom w:val="none" w:sz="0" w:space="0" w:color="auto"/>
            <w:right w:val="none" w:sz="0" w:space="0" w:color="auto"/>
          </w:divBdr>
          <w:divsChild>
            <w:div w:id="2013681635">
              <w:marLeft w:val="0"/>
              <w:marRight w:val="0"/>
              <w:marTop w:val="0"/>
              <w:marBottom w:val="0"/>
              <w:divBdr>
                <w:top w:val="none" w:sz="0" w:space="0" w:color="auto"/>
                <w:left w:val="none" w:sz="0" w:space="0" w:color="auto"/>
                <w:bottom w:val="none" w:sz="0" w:space="0" w:color="auto"/>
                <w:right w:val="none" w:sz="0" w:space="0" w:color="auto"/>
              </w:divBdr>
            </w:div>
            <w:div w:id="10203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9513">
      <w:bodyDiv w:val="1"/>
      <w:marLeft w:val="0"/>
      <w:marRight w:val="0"/>
      <w:marTop w:val="0"/>
      <w:marBottom w:val="0"/>
      <w:divBdr>
        <w:top w:val="none" w:sz="0" w:space="0" w:color="auto"/>
        <w:left w:val="none" w:sz="0" w:space="0" w:color="auto"/>
        <w:bottom w:val="none" w:sz="0" w:space="0" w:color="auto"/>
        <w:right w:val="none" w:sz="0" w:space="0" w:color="auto"/>
      </w:divBdr>
    </w:div>
    <w:div w:id="1672490056">
      <w:bodyDiv w:val="1"/>
      <w:marLeft w:val="0"/>
      <w:marRight w:val="0"/>
      <w:marTop w:val="0"/>
      <w:marBottom w:val="0"/>
      <w:divBdr>
        <w:top w:val="none" w:sz="0" w:space="0" w:color="auto"/>
        <w:left w:val="none" w:sz="0" w:space="0" w:color="auto"/>
        <w:bottom w:val="none" w:sz="0" w:space="0" w:color="auto"/>
        <w:right w:val="none" w:sz="0" w:space="0" w:color="auto"/>
      </w:divBdr>
    </w:div>
    <w:div w:id="1816797939">
      <w:bodyDiv w:val="1"/>
      <w:marLeft w:val="0"/>
      <w:marRight w:val="0"/>
      <w:marTop w:val="0"/>
      <w:marBottom w:val="0"/>
      <w:divBdr>
        <w:top w:val="none" w:sz="0" w:space="0" w:color="auto"/>
        <w:left w:val="none" w:sz="0" w:space="0" w:color="auto"/>
        <w:bottom w:val="none" w:sz="0" w:space="0" w:color="auto"/>
        <w:right w:val="none" w:sz="0" w:space="0" w:color="auto"/>
      </w:divBdr>
    </w:div>
    <w:div w:id="2003772047">
      <w:bodyDiv w:val="1"/>
      <w:marLeft w:val="0"/>
      <w:marRight w:val="0"/>
      <w:marTop w:val="0"/>
      <w:marBottom w:val="0"/>
      <w:divBdr>
        <w:top w:val="none" w:sz="0" w:space="0" w:color="auto"/>
        <w:left w:val="none" w:sz="0" w:space="0" w:color="auto"/>
        <w:bottom w:val="none" w:sz="0" w:space="0" w:color="auto"/>
        <w:right w:val="none" w:sz="0" w:space="0" w:color="auto"/>
      </w:divBdr>
    </w:div>
    <w:div w:id="2025864696">
      <w:bodyDiv w:val="1"/>
      <w:marLeft w:val="0"/>
      <w:marRight w:val="0"/>
      <w:marTop w:val="0"/>
      <w:marBottom w:val="0"/>
      <w:divBdr>
        <w:top w:val="none" w:sz="0" w:space="0" w:color="auto"/>
        <w:left w:val="none" w:sz="0" w:space="0" w:color="auto"/>
        <w:bottom w:val="none" w:sz="0" w:space="0" w:color="auto"/>
        <w:right w:val="none" w:sz="0" w:space="0" w:color="auto"/>
      </w:divBdr>
    </w:div>
    <w:div w:id="2044790662">
      <w:bodyDiv w:val="1"/>
      <w:marLeft w:val="0"/>
      <w:marRight w:val="0"/>
      <w:marTop w:val="0"/>
      <w:marBottom w:val="0"/>
      <w:divBdr>
        <w:top w:val="none" w:sz="0" w:space="0" w:color="auto"/>
        <w:left w:val="none" w:sz="0" w:space="0" w:color="auto"/>
        <w:bottom w:val="none" w:sz="0" w:space="0" w:color="auto"/>
        <w:right w:val="none" w:sz="0" w:space="0" w:color="auto"/>
      </w:divBdr>
    </w:div>
    <w:div w:id="2053529723">
      <w:bodyDiv w:val="1"/>
      <w:marLeft w:val="0"/>
      <w:marRight w:val="0"/>
      <w:marTop w:val="0"/>
      <w:marBottom w:val="0"/>
      <w:divBdr>
        <w:top w:val="none" w:sz="0" w:space="0" w:color="auto"/>
        <w:left w:val="none" w:sz="0" w:space="0" w:color="auto"/>
        <w:bottom w:val="none" w:sz="0" w:space="0" w:color="auto"/>
        <w:right w:val="none" w:sz="0" w:space="0" w:color="auto"/>
      </w:divBdr>
      <w:divsChild>
        <w:div w:id="1438867980">
          <w:marLeft w:val="0"/>
          <w:marRight w:val="0"/>
          <w:marTop w:val="375"/>
          <w:marBottom w:val="300"/>
          <w:divBdr>
            <w:top w:val="single" w:sz="18" w:space="11" w:color="CED1D9"/>
            <w:left w:val="none" w:sz="0" w:space="0" w:color="auto"/>
            <w:bottom w:val="none" w:sz="0" w:space="0" w:color="auto"/>
            <w:right w:val="none" w:sz="0" w:space="0" w:color="auto"/>
          </w:divBdr>
        </w:div>
        <w:div w:id="1798526545">
          <w:marLeft w:val="-450"/>
          <w:marRight w:val="0"/>
          <w:marTop w:val="300"/>
          <w:marBottom w:val="0"/>
          <w:divBdr>
            <w:top w:val="none" w:sz="0" w:space="0" w:color="auto"/>
            <w:left w:val="none" w:sz="0" w:space="0" w:color="auto"/>
            <w:bottom w:val="none" w:sz="0" w:space="0" w:color="auto"/>
            <w:right w:val="none" w:sz="0" w:space="0" w:color="auto"/>
          </w:divBdr>
          <w:divsChild>
            <w:div w:id="66376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75159245">
      <w:bodyDiv w:val="1"/>
      <w:marLeft w:val="0"/>
      <w:marRight w:val="0"/>
      <w:marTop w:val="0"/>
      <w:marBottom w:val="0"/>
      <w:divBdr>
        <w:top w:val="none" w:sz="0" w:space="0" w:color="auto"/>
        <w:left w:val="none" w:sz="0" w:space="0" w:color="auto"/>
        <w:bottom w:val="none" w:sz="0" w:space="0" w:color="auto"/>
        <w:right w:val="none" w:sz="0" w:space="0" w:color="auto"/>
      </w:divBdr>
    </w:div>
    <w:div w:id="2083939566">
      <w:bodyDiv w:val="1"/>
      <w:marLeft w:val="0"/>
      <w:marRight w:val="0"/>
      <w:marTop w:val="0"/>
      <w:marBottom w:val="0"/>
      <w:divBdr>
        <w:top w:val="none" w:sz="0" w:space="0" w:color="auto"/>
        <w:left w:val="none" w:sz="0" w:space="0" w:color="auto"/>
        <w:bottom w:val="none" w:sz="0" w:space="0" w:color="auto"/>
        <w:right w:val="none" w:sz="0" w:space="0" w:color="auto"/>
      </w:divBdr>
    </w:div>
    <w:div w:id="2116509750">
      <w:bodyDiv w:val="1"/>
      <w:marLeft w:val="0"/>
      <w:marRight w:val="0"/>
      <w:marTop w:val="0"/>
      <w:marBottom w:val="0"/>
      <w:divBdr>
        <w:top w:val="none" w:sz="0" w:space="0" w:color="auto"/>
        <w:left w:val="none" w:sz="0" w:space="0" w:color="auto"/>
        <w:bottom w:val="none" w:sz="0" w:space="0" w:color="auto"/>
        <w:right w:val="none" w:sz="0" w:space="0" w:color="auto"/>
      </w:divBdr>
    </w:div>
    <w:div w:id="212634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www.hataraku.metro.tokyo.lg.jp/kansensyo/bosei-kenkou/" TargetMode="External"/><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yperlink" Target="https://www.city.akiruno.tokyo.jp/0000013679.html" TargetMode="External"/><Relationship Id="rId84" Type="http://schemas.openxmlformats.org/officeDocument/2006/relationships/image" Target="media/image47.png"/><Relationship Id="rId89" Type="http://schemas.openxmlformats.org/officeDocument/2006/relationships/image" Target="media/image50.png"/><Relationship Id="rId112" Type="http://schemas.openxmlformats.org/officeDocument/2006/relationships/image" Target="media/image61.png"/><Relationship Id="rId16" Type="http://schemas.openxmlformats.org/officeDocument/2006/relationships/image" Target="media/image8.png"/><Relationship Id="rId107" Type="http://schemas.openxmlformats.org/officeDocument/2006/relationships/hyperlink" Target="https://www.mhlw.go.jp/stf/newpage_10702.html" TargetMode="External"/><Relationship Id="rId11" Type="http://schemas.openxmlformats.org/officeDocument/2006/relationships/image" Target="media/image3.png"/><Relationship Id="rId32" Type="http://schemas.openxmlformats.org/officeDocument/2006/relationships/hyperlink" Target="https://www.mhlw.go.jp/bunya/kenkou/kekkaku-kansenshou01/keihatu.html" TargetMode="External"/><Relationship Id="rId37"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hyperlink" Target="https://www.city.tama.lg.jp/0000011174.html" TargetMode="External"/><Relationship Id="rId74" Type="http://schemas.openxmlformats.org/officeDocument/2006/relationships/hyperlink" Target="https://www.town.okutama.tokyo.jp/1/juminka/nenkin_hoken/2/581.html" TargetMode="External"/><Relationship Id="rId79" Type="http://schemas.openxmlformats.org/officeDocument/2006/relationships/image" Target="media/image45.png"/><Relationship Id="rId102" Type="http://schemas.openxmlformats.org/officeDocument/2006/relationships/image" Target="media/image56.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yperlink" Target="https://www.mhlw.go.jp/stf/seisakunitsuite/bunya/kenkou_iryou/dengue_fever_qa_00007.html" TargetMode="External"/><Relationship Id="rId90" Type="http://schemas.openxmlformats.org/officeDocument/2006/relationships/hyperlink" Target="https://www.mhlw.go.jp/content/000952747.pdf" TargetMode="External"/><Relationship Id="rId95" Type="http://schemas.openxmlformats.org/officeDocument/2006/relationships/image" Target="media/image53.tmp"/><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hlw.go.jp/stf/index2022.html" TargetMode="External"/><Relationship Id="rId35" Type="http://schemas.openxmlformats.org/officeDocument/2006/relationships/hyperlink" Target="https://www.mhlw.go.jp/bunya/kenkou/kekkaku-kansenshou01/keihatu.html" TargetMode="External"/><Relationship Id="rId43" Type="http://schemas.openxmlformats.org/officeDocument/2006/relationships/image" Target="media/image27.png"/><Relationship Id="rId48" Type="http://schemas.openxmlformats.org/officeDocument/2006/relationships/hyperlink" Target="https://www.city.akishima.lg.jp/s054/047/20200525103931.html" TargetMode="External"/><Relationship Id="rId56" Type="http://schemas.openxmlformats.org/officeDocument/2006/relationships/hyperlink" Target="https://www.city.hino.lg.jp/kurashi/annzen/covid-19/1014210/1014425.html" TargetMode="External"/><Relationship Id="rId64" Type="http://schemas.openxmlformats.org/officeDocument/2006/relationships/hyperlink" Target="https://www.city.hamura.tokyo.jp/0000013465.html" TargetMode="External"/><Relationship Id="rId69" Type="http://schemas.openxmlformats.org/officeDocument/2006/relationships/image" Target="media/image40.png"/><Relationship Id="rId77" Type="http://schemas.openxmlformats.org/officeDocument/2006/relationships/image" Target="media/image44.png"/><Relationship Id="rId100" Type="http://schemas.openxmlformats.org/officeDocument/2006/relationships/image" Target="media/image55.png"/><Relationship Id="rId105" Type="http://schemas.openxmlformats.org/officeDocument/2006/relationships/hyperlink" Target="https://www.mhlw.go.jp/content/11600000/001008098.pdf" TargetMode="External"/><Relationship Id="rId113" Type="http://schemas.openxmlformats.org/officeDocument/2006/relationships/hyperlink" Target="https://www.mhlw.go.jp/content/11909000/000925707.pdf" TargetMode="External"/><Relationship Id="rId118"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yperlink" Target="https://www.town.hinode.tokyo.jp/cmsfiles/contents/0000002/2476/R2.07.p4.pdf" TargetMode="External"/><Relationship Id="rId80" Type="http://schemas.openxmlformats.org/officeDocument/2006/relationships/image" Target="media/image46.png"/><Relationship Id="rId85" Type="http://schemas.openxmlformats.org/officeDocument/2006/relationships/image" Target="media/image48.tmp"/><Relationship Id="rId93" Type="http://schemas.openxmlformats.org/officeDocument/2006/relationships/image" Target="media/image52.tmp"/><Relationship Id="rId98" Type="http://schemas.openxmlformats.org/officeDocument/2006/relationships/image" Target="media/image54.png"/><Relationship Id="rId121" Type="http://schemas.openxmlformats.org/officeDocument/2006/relationships/hyperlink" Target="https://kokoro.mhlw.go.jp/etc/coronavirus_inf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s://www.mhlw.go.jp/stf/seisakunitsuite/bunya/kenkou_iryou/kenkou/kekkaku-kansenshou/infulenza/QA2022.html" TargetMode="External"/><Relationship Id="rId46" Type="http://schemas.openxmlformats.org/officeDocument/2006/relationships/hyperlink" Target="https://www.city.kunitachi.tokyo.jp/kurashi/nenkin/kokuho/kokuho_news/1625035974710.html" TargetMode="External"/><Relationship Id="rId59" Type="http://schemas.openxmlformats.org/officeDocument/2006/relationships/image" Target="media/image35.png"/><Relationship Id="rId67" Type="http://schemas.openxmlformats.org/officeDocument/2006/relationships/image" Target="media/image39.png"/><Relationship Id="rId103" Type="http://schemas.openxmlformats.org/officeDocument/2006/relationships/hyperlink" Target="https://www.fukushihoken.metro.tokyo.lg.jp/iryo/kansen/corona_portal/link/kouisyou.files/leafletA4.pdf" TargetMode="External"/><Relationship Id="rId108" Type="http://schemas.openxmlformats.org/officeDocument/2006/relationships/image" Target="media/image59.png"/><Relationship Id="rId116" Type="http://schemas.openxmlformats.org/officeDocument/2006/relationships/image" Target="media/image63.png"/><Relationship Id="rId124"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kyoukaikenpo.or.jp/event/cat550/covid_19/shinsei/" TargetMode="External"/><Relationship Id="rId54" Type="http://schemas.openxmlformats.org/officeDocument/2006/relationships/hyperlink" Target="https://www.city.hachioji.tokyo.jp/kurashi/nenkin/001/002/sinngatakyuufu/p026725.html" TargetMode="External"/><Relationship Id="rId62" Type="http://schemas.openxmlformats.org/officeDocument/2006/relationships/hyperlink" Target="https://www.city.ome.tokyo.jp/soshiki/18/19948.html" TargetMode="External"/><Relationship Id="rId70" Type="http://schemas.openxmlformats.org/officeDocument/2006/relationships/hyperlink" Target="http://www.town.mizuho.tokyo.jp/kurashi/003/002/p008825.html" TargetMode="External"/><Relationship Id="rId75" Type="http://schemas.openxmlformats.org/officeDocument/2006/relationships/image" Target="media/image43.png"/><Relationship Id="rId83" Type="http://schemas.openxmlformats.org/officeDocument/2006/relationships/hyperlink" Target="https://jsite.mhlw.go.jp/tokyo-roudoukyoku/newpage_20201130.html" TargetMode="External"/><Relationship Id="rId88" Type="http://schemas.openxmlformats.org/officeDocument/2006/relationships/hyperlink" Target="https://www.mhlw.go.jp/content/000938471.pdf" TargetMode="External"/><Relationship Id="rId91" Type="http://schemas.openxmlformats.org/officeDocument/2006/relationships/image" Target="media/image51.tmp"/><Relationship Id="rId96" Type="http://schemas.openxmlformats.org/officeDocument/2006/relationships/hyperlink" Target="https://www.mhlw.go.jp/content/10900000/000945990.pdf" TargetMode="External"/><Relationship Id="rId111" Type="http://schemas.openxmlformats.org/officeDocument/2006/relationships/hyperlink" Target="https://www.mhlw.go.jp/content/00095931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mhlw.go.jp/stf/index2022.html" TargetMode="External"/><Relationship Id="rId36" Type="http://schemas.openxmlformats.org/officeDocument/2006/relationships/hyperlink" Target="https://www.mhlw.go.jp/stf/seisakunitsuite/bunya/kenkou_iryou/kenkou/kekkaku-kansenshou/infulenza/QA2022.html" TargetMode="External"/><Relationship Id="rId49" Type="http://schemas.openxmlformats.org/officeDocument/2006/relationships/image" Target="media/image30.png"/><Relationship Id="rId57" Type="http://schemas.openxmlformats.org/officeDocument/2006/relationships/image" Target="media/image34.png"/><Relationship Id="rId106" Type="http://schemas.openxmlformats.org/officeDocument/2006/relationships/image" Target="media/image58.png"/><Relationship Id="rId114" Type="http://schemas.openxmlformats.org/officeDocument/2006/relationships/image" Target="media/image62.png"/><Relationship Id="rId119" Type="http://schemas.openxmlformats.org/officeDocument/2006/relationships/hyperlink" Target="https://www.mhlw.go.jp/content/12200000/gaiyou.pdf" TargetMode="External"/><Relationship Id="rId10" Type="http://schemas.openxmlformats.org/officeDocument/2006/relationships/hyperlink" Target="https://www.mhlw.go.jp/stf/seisakunitsuite/bunya/kansentaisaku_00003.html" TargetMode="External"/><Relationship Id="rId31" Type="http://schemas.openxmlformats.org/officeDocument/2006/relationships/image" Target="media/image21.png"/><Relationship Id="rId44" Type="http://schemas.openxmlformats.org/officeDocument/2006/relationships/hyperlink" Target="https://www.city.tachikawa.lg.jp/hokennenkin/kurashi/hoken/kokubo/kyufu/syoubyou.html" TargetMode="External"/><Relationship Id="rId52" Type="http://schemas.openxmlformats.org/officeDocument/2006/relationships/hyperlink" Target="https://www.city.higashiyamato.lg.jp/kenkofukushi/covid19/1002637/1002639/1002642.html" TargetMode="External"/><Relationship Id="rId60" Type="http://schemas.openxmlformats.org/officeDocument/2006/relationships/hyperlink" Target="https://www.city.inagi.tokyo.jp/smph/kenko/kokuho/shoubyouteatekin.html" TargetMode="External"/><Relationship Id="rId65" Type="http://schemas.openxmlformats.org/officeDocument/2006/relationships/image" Target="media/image38.png"/><Relationship Id="rId73" Type="http://schemas.openxmlformats.org/officeDocument/2006/relationships/image" Target="media/image42.png"/><Relationship Id="rId78" Type="http://schemas.openxmlformats.org/officeDocument/2006/relationships/hyperlink" Target="https://www.tokyo-ikiiki.net/seido/kyufu/1001351.html" TargetMode="External"/><Relationship Id="rId81" Type="http://schemas.openxmlformats.org/officeDocument/2006/relationships/hyperlink" Target="https://www.mhlw.go.jp/stf/seisakunitsuite/bunya/kenkou_iryou/dengue_fever_" TargetMode="External"/><Relationship Id="rId86" Type="http://schemas.openxmlformats.org/officeDocument/2006/relationships/hyperlink" Target="https://www.mhlw.go.jp/content/000938471.pdf" TargetMode="External"/><Relationship Id="rId94" Type="http://schemas.openxmlformats.org/officeDocument/2006/relationships/hyperlink" Target="https://www.bousai.metro.tokyo.lg.jp/taisaku/saigai/1021348/1021633.html" TargetMode="External"/><Relationship Id="rId99" Type="http://schemas.openxmlformats.org/officeDocument/2006/relationships/hyperlink" Target="https://www.mhlw.go.jp/stf/seisakunitsuite/bunya/kenkou_iryou/kouisyou_qa.html" TargetMode="External"/><Relationship Id="rId101" Type="http://schemas.openxmlformats.org/officeDocument/2006/relationships/hyperlink" Target="https://www.fukushihoken.metro.tokyo.lg.jp/iryo/kansen/corona_portal/link/kouisyou.html" TargetMode="External"/><Relationship Id="rId122"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twitter.com/MHLWitter" TargetMode="External"/><Relationship Id="rId109" Type="http://schemas.openxmlformats.org/officeDocument/2006/relationships/hyperlink" Target="https://www.mhlw.go.jp/stf/seisakunitsuite/bunya/koyouchouseijoseikin_20200410_forms.html" TargetMode="External"/><Relationship Id="rId34" Type="http://schemas.openxmlformats.org/officeDocument/2006/relationships/image" Target="media/image23.png"/><Relationship Id="rId50" Type="http://schemas.openxmlformats.org/officeDocument/2006/relationships/hyperlink" Target="https://www.city.musashimurayama.lg.jp/kurashi/hoken/kenkouhoken/1011763.html" TargetMode="External"/><Relationship Id="rId55" Type="http://schemas.openxmlformats.org/officeDocument/2006/relationships/image" Target="media/image33.png"/><Relationship Id="rId76" Type="http://schemas.openxmlformats.org/officeDocument/2006/relationships/hyperlink" Target="https://www.city.machida.tokyo.jp/kurashi/hoken/kokuho/ironnakyuufu/shoubyouteatekin.html" TargetMode="External"/><Relationship Id="rId97" Type="http://schemas.openxmlformats.org/officeDocument/2006/relationships/hyperlink" Target="https://www.mhlw.go.jp/stf/seisakunitsuite/bunya/0000164708_00001.html" TargetMode="External"/><Relationship Id="rId104" Type="http://schemas.openxmlformats.org/officeDocument/2006/relationships/image" Target="media/image57.png"/><Relationship Id="rId120"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yperlink" Target="https://www.fukushihoken.metro.tokyo.lg.jp/iryo/kansen/corona_portal/link/kouisyou.html"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hyperlink" Target="https://www.city.fussa.tokyo.jp/1009987/1016787/1012245/1010154.html" TargetMode="External"/><Relationship Id="rId87" Type="http://schemas.openxmlformats.org/officeDocument/2006/relationships/image" Target="media/image49.png"/><Relationship Id="rId110" Type="http://schemas.openxmlformats.org/officeDocument/2006/relationships/image" Target="media/image60.png"/><Relationship Id="rId115" Type="http://schemas.openxmlformats.org/officeDocument/2006/relationships/hyperlink" Target="https://www.mhlw.go.jp/content/11909000/000925708.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5D31E-663E-4DAB-A136-1A90417C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2563</Words>
  <Characters>14610</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土方伸一</dc:creator>
  <cp:keywords/>
  <dc:description/>
  <cp:lastModifiedBy>山田 隆司</cp:lastModifiedBy>
  <cp:revision>2</cp:revision>
  <cp:lastPrinted>2021-08-09T05:38:00Z</cp:lastPrinted>
  <dcterms:created xsi:type="dcterms:W3CDTF">2023-01-11T01:17:00Z</dcterms:created>
  <dcterms:modified xsi:type="dcterms:W3CDTF">2023-01-11T01:17:00Z</dcterms:modified>
</cp:coreProperties>
</file>